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D39" w:rsidRPr="00050A35" w:rsidRDefault="00AF5D39" w:rsidP="00AF5D39">
      <w:pPr>
        <w:pStyle w:val="Nagwek1"/>
        <w:numPr>
          <w:ilvl w:val="0"/>
          <w:numId w:val="0"/>
        </w:numPr>
        <w:autoSpaceDE w:val="0"/>
        <w:jc w:val="right"/>
        <w:rPr>
          <w:rFonts w:ascii="Verdana" w:hAnsi="Verdana"/>
          <w:bCs w:val="0"/>
          <w:i/>
          <w:caps/>
          <w:kern w:val="18"/>
          <w:sz w:val="18"/>
          <w:szCs w:val="18"/>
        </w:rPr>
      </w:pPr>
      <w:r w:rsidRPr="00050A35">
        <w:rPr>
          <w:rFonts w:ascii="Verdana" w:hAnsi="Verdana"/>
          <w:bCs w:val="0"/>
          <w:i/>
          <w:iCs/>
          <w:kern w:val="18"/>
          <w:sz w:val="18"/>
          <w:szCs w:val="18"/>
        </w:rPr>
        <w:t xml:space="preserve">Złącznik nr 1 </w:t>
      </w:r>
      <w:r>
        <w:rPr>
          <w:rFonts w:ascii="Verdana" w:hAnsi="Verdana"/>
          <w:bCs w:val="0"/>
          <w:i/>
          <w:iCs/>
          <w:kern w:val="18"/>
          <w:sz w:val="18"/>
          <w:szCs w:val="18"/>
        </w:rPr>
        <w:t>–</w:t>
      </w:r>
      <w:r w:rsidRPr="00050A35">
        <w:rPr>
          <w:rFonts w:ascii="Verdana" w:hAnsi="Verdana"/>
          <w:bCs w:val="0"/>
          <w:i/>
          <w:iCs/>
          <w:kern w:val="18"/>
          <w:sz w:val="18"/>
          <w:szCs w:val="18"/>
        </w:rPr>
        <w:t xml:space="preserve"> </w:t>
      </w:r>
      <w:r>
        <w:rPr>
          <w:rFonts w:ascii="Verdana" w:hAnsi="Verdana"/>
          <w:bCs w:val="0"/>
          <w:i/>
          <w:iCs/>
          <w:kern w:val="18"/>
          <w:sz w:val="18"/>
          <w:szCs w:val="18"/>
        </w:rPr>
        <w:t>warunki wykonania zamówienia</w:t>
      </w:r>
    </w:p>
    <w:p w:rsidR="00AF5D39" w:rsidRPr="00587272" w:rsidRDefault="00AF5D39" w:rsidP="00AF5D39">
      <w:pPr>
        <w:jc w:val="right"/>
        <w:rPr>
          <w:b/>
          <w:bCs/>
          <w:sz w:val="18"/>
          <w:szCs w:val="18"/>
        </w:rPr>
      </w:pPr>
    </w:p>
    <w:p w:rsidR="00AF5D39" w:rsidRPr="00587272" w:rsidRDefault="00AF5D39" w:rsidP="00AF5D39">
      <w:pPr>
        <w:autoSpaceDE w:val="0"/>
        <w:jc w:val="both"/>
        <w:rPr>
          <w:rFonts w:ascii="Verdana" w:hAnsi="Verdana"/>
          <w:b/>
          <w:bCs/>
          <w:sz w:val="18"/>
          <w:szCs w:val="18"/>
        </w:rPr>
      </w:pPr>
    </w:p>
    <w:p w:rsidR="00AF5D39" w:rsidRPr="00587272" w:rsidRDefault="00AF5D39" w:rsidP="00AF5D39">
      <w:pPr>
        <w:autoSpaceDE w:val="0"/>
        <w:jc w:val="both"/>
        <w:rPr>
          <w:rFonts w:ascii="Verdana" w:hAnsi="Verdana"/>
          <w:b/>
          <w:bCs/>
          <w:sz w:val="18"/>
          <w:szCs w:val="18"/>
        </w:rPr>
      </w:pPr>
      <w:r w:rsidRPr="00587272">
        <w:rPr>
          <w:rFonts w:ascii="Verdana" w:hAnsi="Verdana"/>
          <w:b/>
          <w:bCs/>
          <w:sz w:val="18"/>
          <w:szCs w:val="18"/>
        </w:rPr>
        <w:t>I. Przedmiot zamówienia: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sz w:val="18"/>
          <w:szCs w:val="18"/>
        </w:rPr>
      </w:pPr>
    </w:p>
    <w:p w:rsidR="00AF5D39" w:rsidRPr="00587272" w:rsidRDefault="00AF5D39" w:rsidP="00AF5D39">
      <w:pPr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Przedmiotem zamówienia jest </w:t>
      </w:r>
      <w:r w:rsidRPr="00587272">
        <w:rPr>
          <w:rFonts w:ascii="Verdana" w:hAnsi="Verdana"/>
          <w:bCs/>
          <w:sz w:val="18"/>
          <w:szCs w:val="18"/>
        </w:rPr>
        <w:t>wykonanie dokumentacji projektowej:</w:t>
      </w:r>
      <w:r w:rsidRPr="00587272">
        <w:rPr>
          <w:rFonts w:ascii="Verdana" w:hAnsi="Verdana"/>
          <w:b/>
          <w:bCs/>
          <w:sz w:val="18"/>
          <w:szCs w:val="18"/>
        </w:rPr>
        <w:t xml:space="preserve"> przebudowy chodnika na drogę dla rowerów i chodnik dla pieszych wzdłuż </w:t>
      </w:r>
      <w:r>
        <w:rPr>
          <w:rFonts w:ascii="Verdana" w:hAnsi="Verdana"/>
          <w:b/>
          <w:bCs/>
          <w:sz w:val="18"/>
          <w:szCs w:val="18"/>
        </w:rPr>
        <w:t xml:space="preserve">wewnętrznej jezdni </w:t>
      </w:r>
      <w:r w:rsidRPr="00587272">
        <w:rPr>
          <w:rFonts w:ascii="Verdana" w:hAnsi="Verdana"/>
          <w:b/>
          <w:bCs/>
          <w:sz w:val="18"/>
          <w:szCs w:val="18"/>
        </w:rPr>
        <w:t>al. Podwale w Wałbrzychu</w:t>
      </w:r>
      <w:r w:rsidRPr="00587272">
        <w:rPr>
          <w:rFonts w:ascii="Verdana" w:hAnsi="Verdana"/>
          <w:sz w:val="18"/>
          <w:szCs w:val="18"/>
        </w:rPr>
        <w:t>,</w:t>
      </w:r>
      <w:r w:rsidRPr="00587272">
        <w:rPr>
          <w:rFonts w:ascii="Verdana" w:hAnsi="Verdana"/>
          <w:b/>
          <w:sz w:val="18"/>
          <w:szCs w:val="18"/>
        </w:rPr>
        <w:t xml:space="preserve"> oraz budowy zatoki autobusowej przy skrzyżowaniu al. Podwale i ul. Basztowej</w:t>
      </w:r>
      <w:r w:rsidRPr="00587272">
        <w:rPr>
          <w:rFonts w:ascii="Verdana" w:hAnsi="Verdana"/>
          <w:sz w:val="18"/>
          <w:szCs w:val="18"/>
        </w:rPr>
        <w:t xml:space="preserve">, </w:t>
      </w:r>
      <w:r w:rsidRPr="00587272">
        <w:rPr>
          <w:rFonts w:ascii="Verdana" w:hAnsi="Verdana" w:cs="TimesNewRoman,Bold"/>
          <w:bCs/>
          <w:sz w:val="18"/>
          <w:szCs w:val="18"/>
          <w:lang w:eastAsia="pl-PL"/>
        </w:rPr>
        <w:t>służącej do opisu przedmiotu zamówienia na wykonanie robót budowlanych wymagających: zgłoszenia robót budowlanych oraz uzyskania decyzji o pozwoleniu na budowę,</w:t>
      </w:r>
      <w:r w:rsidRPr="00587272">
        <w:rPr>
          <w:rFonts w:ascii="Verdana" w:hAnsi="Verdana"/>
          <w:sz w:val="18"/>
          <w:szCs w:val="18"/>
        </w:rPr>
        <w:t xml:space="preserve"> która ma zawierać: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sz w:val="18"/>
          <w:szCs w:val="18"/>
        </w:rPr>
      </w:pPr>
    </w:p>
    <w:p w:rsidR="00AF5D39" w:rsidRPr="00587272" w:rsidRDefault="00AF5D39" w:rsidP="00AF5D39">
      <w:pPr>
        <w:widowControl w:val="0"/>
        <w:numPr>
          <w:ilvl w:val="0"/>
          <w:numId w:val="3"/>
        </w:numPr>
        <w:tabs>
          <w:tab w:val="clear" w:pos="720"/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p</w:t>
      </w:r>
      <w:r>
        <w:rPr>
          <w:rFonts w:ascii="Verdana" w:hAnsi="Verdana"/>
          <w:sz w:val="18"/>
          <w:szCs w:val="18"/>
        </w:rPr>
        <w:t>rojekt budowlany przebudowy oświetlenia (dot. uzyskania pozwolenia na budowę)</w:t>
      </w:r>
    </w:p>
    <w:p w:rsidR="00AF5D39" w:rsidRPr="00587272" w:rsidRDefault="00AF5D39" w:rsidP="00AF5D39">
      <w:pPr>
        <w:widowControl w:val="0"/>
        <w:numPr>
          <w:ilvl w:val="0"/>
          <w:numId w:val="3"/>
        </w:numPr>
        <w:tabs>
          <w:tab w:val="clear" w:pos="720"/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projekt wykonawczy </w:t>
      </w:r>
      <w:r>
        <w:rPr>
          <w:rFonts w:ascii="Verdana" w:hAnsi="Verdana"/>
          <w:sz w:val="18"/>
          <w:szCs w:val="18"/>
        </w:rPr>
        <w:t xml:space="preserve"> - cz. drogowa, cz. elektryczna</w:t>
      </w:r>
    </w:p>
    <w:p w:rsidR="00AF5D39" w:rsidRPr="00587272" w:rsidRDefault="00AF5D39" w:rsidP="00AF5D39">
      <w:pPr>
        <w:widowControl w:val="0"/>
        <w:numPr>
          <w:ilvl w:val="0"/>
          <w:numId w:val="3"/>
        </w:numPr>
        <w:tabs>
          <w:tab w:val="clear" w:pos="720"/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projekt wykonawczy zieleni wraz z niezbędnym opracowaniem dla uzyskania decyzji na wycinkę drzew</w:t>
      </w:r>
    </w:p>
    <w:p w:rsidR="00AF5D39" w:rsidRPr="00587272" w:rsidRDefault="00AF5D39" w:rsidP="00AF5D39">
      <w:pPr>
        <w:widowControl w:val="0"/>
        <w:numPr>
          <w:ilvl w:val="0"/>
          <w:numId w:val="3"/>
        </w:numPr>
        <w:tabs>
          <w:tab w:val="clear" w:pos="720"/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projekt docelowej organizacji ruchu </w:t>
      </w:r>
    </w:p>
    <w:p w:rsidR="00AF5D39" w:rsidRPr="00587272" w:rsidRDefault="00AF5D39" w:rsidP="00AF5D39">
      <w:pPr>
        <w:widowControl w:val="0"/>
        <w:numPr>
          <w:ilvl w:val="0"/>
          <w:numId w:val="3"/>
        </w:numPr>
        <w:tabs>
          <w:tab w:val="clear" w:pos="720"/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w przypadku kolizji projekt przebudowy bądź zabezpieczenia kolidujących uzbrojeń </w:t>
      </w:r>
    </w:p>
    <w:p w:rsidR="00AF5D39" w:rsidRPr="00587272" w:rsidRDefault="00AF5D39" w:rsidP="00AF5D39">
      <w:pPr>
        <w:widowControl w:val="0"/>
        <w:numPr>
          <w:ilvl w:val="0"/>
          <w:numId w:val="3"/>
        </w:numPr>
        <w:tabs>
          <w:tab w:val="clear" w:pos="720"/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przedmiary robót – formularz do wyceny</w:t>
      </w:r>
    </w:p>
    <w:p w:rsidR="00AF5D39" w:rsidRPr="00587272" w:rsidRDefault="00AF5D39" w:rsidP="00AF5D39">
      <w:pPr>
        <w:widowControl w:val="0"/>
        <w:numPr>
          <w:ilvl w:val="0"/>
          <w:numId w:val="3"/>
        </w:numPr>
        <w:tabs>
          <w:tab w:val="clear" w:pos="720"/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kosztorys inwestorski</w:t>
      </w:r>
    </w:p>
    <w:p w:rsidR="00AF5D39" w:rsidRPr="00587272" w:rsidRDefault="00AF5D39" w:rsidP="00AF5D39">
      <w:pPr>
        <w:widowControl w:val="0"/>
        <w:numPr>
          <w:ilvl w:val="0"/>
          <w:numId w:val="3"/>
        </w:numPr>
        <w:tabs>
          <w:tab w:val="clear" w:pos="720"/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szczegółowe specyfikacje techniczne 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sz w:val="18"/>
          <w:szCs w:val="18"/>
        </w:rPr>
      </w:pPr>
    </w:p>
    <w:p w:rsidR="00AF5D39" w:rsidRPr="00587272" w:rsidRDefault="00AF5D39" w:rsidP="00AF5D39">
      <w:pPr>
        <w:autoSpaceDE w:val="0"/>
        <w:jc w:val="both"/>
        <w:rPr>
          <w:rFonts w:ascii="Verdana" w:hAnsi="Verdana"/>
          <w:b/>
          <w:bCs/>
          <w:sz w:val="18"/>
          <w:szCs w:val="18"/>
        </w:rPr>
      </w:pPr>
      <w:r w:rsidRPr="00587272">
        <w:rPr>
          <w:rFonts w:ascii="Verdana" w:hAnsi="Verdana"/>
          <w:b/>
          <w:bCs/>
          <w:sz w:val="18"/>
          <w:szCs w:val="18"/>
        </w:rPr>
        <w:t>Zakres ilościowy zamówienia: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b/>
          <w:bCs/>
          <w:sz w:val="18"/>
          <w:szCs w:val="18"/>
        </w:rPr>
      </w:pPr>
    </w:p>
    <w:p w:rsidR="00AF5D39" w:rsidRPr="00587272" w:rsidRDefault="00AF5D39" w:rsidP="00AF5D39">
      <w:pPr>
        <w:autoSpaceDE w:val="0"/>
        <w:jc w:val="both"/>
        <w:rPr>
          <w:rFonts w:ascii="Verdana" w:hAnsi="Verdana"/>
          <w:bCs/>
          <w:sz w:val="18"/>
          <w:szCs w:val="18"/>
        </w:rPr>
      </w:pPr>
      <w:r w:rsidRPr="00587272">
        <w:rPr>
          <w:rFonts w:ascii="Verdana" w:hAnsi="Verdana"/>
          <w:bCs/>
          <w:sz w:val="18"/>
          <w:szCs w:val="18"/>
        </w:rPr>
        <w:t xml:space="preserve">1). </w:t>
      </w:r>
      <w:r w:rsidRPr="00570423">
        <w:rPr>
          <w:rFonts w:ascii="Verdana" w:hAnsi="Verdana"/>
          <w:bCs/>
          <w:sz w:val="18"/>
          <w:szCs w:val="18"/>
        </w:rPr>
        <w:t>Projekt</w:t>
      </w:r>
      <w:r w:rsidRPr="00587272">
        <w:rPr>
          <w:rFonts w:ascii="Verdana" w:hAnsi="Verdana"/>
          <w:bCs/>
          <w:sz w:val="18"/>
          <w:szCs w:val="18"/>
        </w:rPr>
        <w:t xml:space="preserve"> budowlany </w:t>
      </w:r>
      <w:r w:rsidRPr="00587272">
        <w:rPr>
          <w:rFonts w:ascii="Verdana" w:hAnsi="Verdana"/>
          <w:bCs/>
          <w:sz w:val="18"/>
          <w:szCs w:val="18"/>
        </w:rPr>
        <w:tab/>
      </w:r>
      <w:r w:rsidRPr="00587272"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 w:rsidRPr="00587272">
        <w:rPr>
          <w:rFonts w:ascii="Verdana" w:hAnsi="Verdana"/>
          <w:bCs/>
          <w:sz w:val="18"/>
          <w:szCs w:val="18"/>
        </w:rPr>
        <w:t>– 6 egz.,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bCs/>
          <w:sz w:val="18"/>
          <w:szCs w:val="18"/>
        </w:rPr>
      </w:pPr>
      <w:r w:rsidRPr="00587272">
        <w:rPr>
          <w:rFonts w:ascii="Verdana" w:hAnsi="Verdana"/>
          <w:bCs/>
          <w:sz w:val="18"/>
          <w:szCs w:val="18"/>
        </w:rPr>
        <w:t xml:space="preserve">2). Projekty wykonawcze </w:t>
      </w:r>
      <w:r w:rsidRPr="00587272">
        <w:rPr>
          <w:rFonts w:ascii="Verdana" w:hAnsi="Verdana"/>
          <w:bCs/>
          <w:sz w:val="18"/>
          <w:szCs w:val="18"/>
        </w:rPr>
        <w:tab/>
      </w:r>
      <w:r w:rsidRPr="00587272">
        <w:rPr>
          <w:rFonts w:ascii="Verdana" w:hAnsi="Verdana"/>
          <w:bCs/>
          <w:sz w:val="18"/>
          <w:szCs w:val="18"/>
        </w:rPr>
        <w:tab/>
      </w:r>
      <w:r w:rsidRPr="00587272">
        <w:rPr>
          <w:rFonts w:ascii="Verdana" w:hAnsi="Verdana"/>
          <w:bCs/>
          <w:sz w:val="18"/>
          <w:szCs w:val="18"/>
        </w:rPr>
        <w:tab/>
        <w:t>– po 4 egz. dla każdej branży + org. ruchu,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bCs/>
          <w:sz w:val="18"/>
          <w:szCs w:val="18"/>
        </w:rPr>
      </w:pPr>
      <w:r w:rsidRPr="00587272">
        <w:rPr>
          <w:rFonts w:ascii="Verdana" w:hAnsi="Verdana"/>
          <w:bCs/>
          <w:sz w:val="18"/>
          <w:szCs w:val="18"/>
        </w:rPr>
        <w:t xml:space="preserve">3). Przedmiary robót  </w:t>
      </w:r>
      <w:r w:rsidRPr="00587272">
        <w:rPr>
          <w:rFonts w:ascii="Verdana" w:hAnsi="Verdana"/>
          <w:bCs/>
          <w:sz w:val="18"/>
          <w:szCs w:val="18"/>
        </w:rPr>
        <w:tab/>
      </w:r>
      <w:r w:rsidRPr="00587272">
        <w:rPr>
          <w:rFonts w:ascii="Verdana" w:hAnsi="Verdana"/>
          <w:bCs/>
          <w:sz w:val="18"/>
          <w:szCs w:val="18"/>
        </w:rPr>
        <w:tab/>
      </w:r>
      <w:r w:rsidRPr="00587272">
        <w:rPr>
          <w:rFonts w:ascii="Verdana" w:hAnsi="Verdana"/>
          <w:bCs/>
          <w:sz w:val="18"/>
          <w:szCs w:val="18"/>
        </w:rPr>
        <w:tab/>
      </w:r>
      <w:r w:rsidRPr="00587272">
        <w:rPr>
          <w:rFonts w:ascii="Verdana" w:hAnsi="Verdana"/>
          <w:bCs/>
          <w:sz w:val="18"/>
          <w:szCs w:val="18"/>
        </w:rPr>
        <w:tab/>
        <w:t>– po 1 egz. – dla ka</w:t>
      </w:r>
      <w:r w:rsidRPr="00587272">
        <w:rPr>
          <w:rFonts w:ascii="Verdana" w:eastAsia="TimesNewRoman" w:hAnsi="Verdana" w:cs="TimesNewRoman"/>
          <w:sz w:val="18"/>
          <w:szCs w:val="18"/>
        </w:rPr>
        <w:t>ż</w:t>
      </w:r>
      <w:r w:rsidRPr="00587272">
        <w:rPr>
          <w:rFonts w:ascii="Verdana" w:hAnsi="Verdana"/>
          <w:bCs/>
          <w:sz w:val="18"/>
          <w:szCs w:val="18"/>
        </w:rPr>
        <w:t>dej branży + org. ruchu,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4</w:t>
      </w:r>
      <w:r w:rsidRPr="00587272">
        <w:rPr>
          <w:rFonts w:ascii="Verdana" w:hAnsi="Verdana"/>
          <w:bCs/>
          <w:sz w:val="18"/>
          <w:szCs w:val="18"/>
        </w:rPr>
        <w:t xml:space="preserve">). Specyfikacje techniczne </w:t>
      </w:r>
      <w:r w:rsidRPr="00587272">
        <w:rPr>
          <w:rFonts w:ascii="Verdana" w:hAnsi="Verdana"/>
          <w:bCs/>
          <w:sz w:val="18"/>
          <w:szCs w:val="18"/>
        </w:rPr>
        <w:tab/>
      </w:r>
      <w:r w:rsidRPr="00587272">
        <w:rPr>
          <w:rFonts w:ascii="Verdana" w:hAnsi="Verdana"/>
          <w:bCs/>
          <w:sz w:val="18"/>
          <w:szCs w:val="18"/>
        </w:rPr>
        <w:tab/>
      </w:r>
      <w:r w:rsidRPr="00587272">
        <w:rPr>
          <w:rFonts w:ascii="Verdana" w:hAnsi="Verdana"/>
          <w:bCs/>
          <w:sz w:val="18"/>
          <w:szCs w:val="18"/>
        </w:rPr>
        <w:tab/>
        <w:t>– po 2 egz. – dla ka</w:t>
      </w:r>
      <w:r w:rsidRPr="00587272">
        <w:rPr>
          <w:rFonts w:ascii="Verdana" w:eastAsia="TimesNewRoman" w:hAnsi="Verdana" w:cs="TimesNewRoman"/>
          <w:sz w:val="18"/>
          <w:szCs w:val="18"/>
        </w:rPr>
        <w:t>ż</w:t>
      </w:r>
      <w:r w:rsidRPr="00587272">
        <w:rPr>
          <w:rFonts w:ascii="Verdana" w:hAnsi="Verdana"/>
          <w:bCs/>
          <w:sz w:val="18"/>
          <w:szCs w:val="18"/>
        </w:rPr>
        <w:t>dej branży + org. ruchu,</w:t>
      </w:r>
    </w:p>
    <w:p w:rsidR="00AF5D39" w:rsidRPr="00587272" w:rsidRDefault="00AF5D39" w:rsidP="00AF5D39">
      <w:pPr>
        <w:tabs>
          <w:tab w:val="left" w:pos="426"/>
        </w:tabs>
        <w:autoSpaceDE w:val="0"/>
        <w:spacing w:line="360" w:lineRule="auto"/>
        <w:ind w:left="-76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 5</w:t>
      </w:r>
      <w:r w:rsidRPr="00587272">
        <w:rPr>
          <w:rFonts w:ascii="Verdana" w:hAnsi="Verdana"/>
          <w:bCs/>
          <w:sz w:val="18"/>
          <w:szCs w:val="18"/>
        </w:rPr>
        <w:t>). Kosztorys inwestorski</w:t>
      </w:r>
      <w:r w:rsidRPr="00587272">
        <w:rPr>
          <w:rFonts w:ascii="Verdana" w:hAnsi="Verdana"/>
          <w:bCs/>
          <w:sz w:val="18"/>
          <w:szCs w:val="18"/>
        </w:rPr>
        <w:tab/>
      </w:r>
      <w:r w:rsidRPr="00587272">
        <w:rPr>
          <w:rFonts w:ascii="Verdana" w:hAnsi="Verdana"/>
          <w:bCs/>
          <w:sz w:val="18"/>
          <w:szCs w:val="18"/>
        </w:rPr>
        <w:tab/>
      </w:r>
      <w:r w:rsidRPr="00587272">
        <w:rPr>
          <w:rFonts w:ascii="Verdana" w:hAnsi="Verdana"/>
          <w:bCs/>
          <w:sz w:val="18"/>
          <w:szCs w:val="18"/>
        </w:rPr>
        <w:tab/>
        <w:t>– po 1 egz. – dla ka</w:t>
      </w:r>
      <w:r w:rsidRPr="00587272">
        <w:rPr>
          <w:rFonts w:ascii="Verdana" w:eastAsia="TimesNewRoman" w:hAnsi="Verdana" w:cs="TimesNewRoman"/>
          <w:sz w:val="18"/>
          <w:szCs w:val="18"/>
        </w:rPr>
        <w:t>ż</w:t>
      </w:r>
      <w:r w:rsidRPr="00587272">
        <w:rPr>
          <w:rFonts w:ascii="Verdana" w:hAnsi="Verdana"/>
          <w:bCs/>
          <w:sz w:val="18"/>
          <w:szCs w:val="18"/>
        </w:rPr>
        <w:t>dej branży + org. ruchu.</w:t>
      </w:r>
    </w:p>
    <w:p w:rsidR="00AF5D39" w:rsidRPr="00587272" w:rsidRDefault="00AF5D39" w:rsidP="00AF5D39">
      <w:pPr>
        <w:pStyle w:val="Tekstpodstawowy21"/>
        <w:numPr>
          <w:ilvl w:val="0"/>
          <w:numId w:val="2"/>
        </w:numPr>
        <w:shd w:val="clear" w:color="auto" w:fill="E0E0E0"/>
        <w:tabs>
          <w:tab w:val="clear" w:pos="432"/>
          <w:tab w:val="left" w:pos="397"/>
        </w:tabs>
        <w:autoSpaceDE w:val="0"/>
        <w:ind w:left="397" w:hanging="284"/>
        <w:rPr>
          <w:i/>
          <w:iCs/>
          <w:sz w:val="18"/>
          <w:szCs w:val="18"/>
        </w:rPr>
      </w:pPr>
      <w:r w:rsidRPr="00587272">
        <w:rPr>
          <w:i/>
          <w:iCs/>
          <w:sz w:val="18"/>
          <w:szCs w:val="18"/>
        </w:rPr>
        <w:t xml:space="preserve">Całość dokumentacji projektowej należy załączyć również na nośniku elektronicznym (CD) w formacie: doc., </w:t>
      </w:r>
      <w:proofErr w:type="spellStart"/>
      <w:r w:rsidRPr="00587272">
        <w:rPr>
          <w:i/>
          <w:iCs/>
          <w:sz w:val="18"/>
          <w:szCs w:val="18"/>
        </w:rPr>
        <w:t>xls</w:t>
      </w:r>
      <w:proofErr w:type="spellEnd"/>
      <w:r w:rsidRPr="00587272">
        <w:rPr>
          <w:i/>
          <w:iCs/>
          <w:sz w:val="18"/>
          <w:szCs w:val="18"/>
        </w:rPr>
        <w:t xml:space="preserve">., </w:t>
      </w:r>
      <w:proofErr w:type="spellStart"/>
      <w:r w:rsidRPr="00587272">
        <w:rPr>
          <w:i/>
          <w:iCs/>
          <w:sz w:val="18"/>
          <w:szCs w:val="18"/>
        </w:rPr>
        <w:t>pdf</w:t>
      </w:r>
      <w:proofErr w:type="spellEnd"/>
      <w:r w:rsidRPr="00587272">
        <w:rPr>
          <w:i/>
          <w:iCs/>
          <w:sz w:val="18"/>
          <w:szCs w:val="18"/>
        </w:rPr>
        <w:t xml:space="preserve">., </w:t>
      </w:r>
      <w:proofErr w:type="spellStart"/>
      <w:r w:rsidRPr="00587272">
        <w:rPr>
          <w:i/>
          <w:iCs/>
          <w:sz w:val="18"/>
          <w:szCs w:val="18"/>
        </w:rPr>
        <w:t>dwg</w:t>
      </w:r>
      <w:proofErr w:type="spellEnd"/>
      <w:r w:rsidRPr="00587272">
        <w:rPr>
          <w:i/>
          <w:iCs/>
          <w:sz w:val="18"/>
          <w:szCs w:val="18"/>
        </w:rPr>
        <w:t xml:space="preserve">. </w:t>
      </w:r>
    </w:p>
    <w:p w:rsidR="00AF5D39" w:rsidRPr="00587272" w:rsidRDefault="00AF5D39" w:rsidP="00AF5D39">
      <w:pPr>
        <w:pStyle w:val="Tekstpodstawowy21"/>
        <w:numPr>
          <w:ilvl w:val="0"/>
          <w:numId w:val="2"/>
        </w:numPr>
        <w:shd w:val="clear" w:color="auto" w:fill="E0E0E0"/>
        <w:tabs>
          <w:tab w:val="clear" w:pos="432"/>
          <w:tab w:val="left" w:pos="397"/>
        </w:tabs>
        <w:autoSpaceDE w:val="0"/>
        <w:ind w:left="397" w:hanging="284"/>
        <w:rPr>
          <w:rFonts w:cs="Tahoma"/>
          <w:i/>
          <w:iCs/>
          <w:sz w:val="18"/>
          <w:szCs w:val="18"/>
        </w:rPr>
      </w:pPr>
      <w:r w:rsidRPr="00587272">
        <w:rPr>
          <w:rFonts w:cs="Tahoma"/>
          <w:i/>
          <w:iCs/>
          <w:sz w:val="18"/>
          <w:szCs w:val="18"/>
        </w:rPr>
        <w:t xml:space="preserve">Pliki muszą być zoptymalizowane pod względem rozmiaru. Jakość zeskanowanych lub wygenerowanych dokumentów,  rysunków technicznych, zdjęć powinna umożliwić odczytanie wszystkich detali i cech oraz nie powinna przekraczać rzeczywistej rozdzielczości biurowych urządzeń do wyświetlania i powielania danych. </w:t>
      </w:r>
    </w:p>
    <w:p w:rsidR="00AF5D39" w:rsidRPr="00587272" w:rsidRDefault="00AF5D39" w:rsidP="00AF5D39">
      <w:pPr>
        <w:pStyle w:val="Tekstpodstawowy21"/>
        <w:numPr>
          <w:ilvl w:val="0"/>
          <w:numId w:val="2"/>
        </w:numPr>
        <w:shd w:val="clear" w:color="auto" w:fill="E0E0E0"/>
        <w:tabs>
          <w:tab w:val="clear" w:pos="432"/>
          <w:tab w:val="left" w:pos="397"/>
        </w:tabs>
        <w:autoSpaceDE w:val="0"/>
        <w:ind w:left="397" w:hanging="284"/>
        <w:rPr>
          <w:rFonts w:cs="Tahoma"/>
          <w:i/>
          <w:iCs/>
          <w:sz w:val="18"/>
          <w:szCs w:val="18"/>
        </w:rPr>
      </w:pPr>
      <w:r w:rsidRPr="00587272">
        <w:rPr>
          <w:rFonts w:cs="Tahoma"/>
          <w:i/>
          <w:iCs/>
          <w:sz w:val="18"/>
          <w:szCs w:val="18"/>
        </w:rPr>
        <w:t>Forma pisemna musi być tożsama z formą cyfrową dokumentacji projektowej.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i/>
          <w:iCs/>
          <w:sz w:val="18"/>
          <w:szCs w:val="18"/>
          <w:u w:val="single"/>
        </w:rPr>
      </w:pPr>
    </w:p>
    <w:p w:rsidR="00AF5D39" w:rsidRPr="00587272" w:rsidRDefault="00AF5D39" w:rsidP="00AF5D39">
      <w:pPr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ind w:hanging="720"/>
        <w:jc w:val="both"/>
        <w:rPr>
          <w:rFonts w:ascii="Verdana" w:hAnsi="Verdana"/>
          <w:b/>
          <w:bCs/>
          <w:sz w:val="18"/>
          <w:szCs w:val="18"/>
        </w:rPr>
      </w:pPr>
      <w:r w:rsidRPr="00587272">
        <w:rPr>
          <w:rFonts w:ascii="Verdana" w:hAnsi="Verdana"/>
          <w:b/>
          <w:bCs/>
          <w:sz w:val="18"/>
          <w:szCs w:val="18"/>
        </w:rPr>
        <w:t>Stan istniejący: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bCs/>
          <w:sz w:val="18"/>
          <w:szCs w:val="18"/>
        </w:rPr>
      </w:pPr>
      <w:r w:rsidRPr="00587272">
        <w:rPr>
          <w:rFonts w:ascii="Verdana" w:hAnsi="Verdana"/>
          <w:bCs/>
          <w:sz w:val="18"/>
          <w:szCs w:val="18"/>
        </w:rPr>
        <w:t>Nawierzchnia istniejącego chodnika wzdłuż alei Podwale w większości wykonana jest mieszanek mineralno-asfaltowych. Aktualnie chodnik w wielu miejscach jest spękany i zdewastowany, a ubytki nawierzchni uzupełniane zostały przy zastosowaniu różnych technologii. W wielu miejscach nawierzchnia bitumiczna uszkodzona jest z powodu rozrostu systemu korzeniowego drzew rosnących w pasie drogowym. Miejscowo, w rejonach przystanków i obiektów handlowo-usługowych nawierzchnia chodnika została wymieniona i w obecnej formie jest w stanie zad</w:t>
      </w:r>
      <w:r>
        <w:rPr>
          <w:rFonts w:ascii="Verdana" w:hAnsi="Verdana"/>
          <w:bCs/>
          <w:sz w:val="18"/>
          <w:szCs w:val="18"/>
        </w:rPr>
        <w:t>o</w:t>
      </w:r>
      <w:r w:rsidRPr="00587272">
        <w:rPr>
          <w:rFonts w:ascii="Verdana" w:hAnsi="Verdana"/>
          <w:bCs/>
          <w:sz w:val="18"/>
          <w:szCs w:val="18"/>
        </w:rPr>
        <w:t xml:space="preserve">walającym. 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sz w:val="18"/>
          <w:szCs w:val="18"/>
        </w:rPr>
      </w:pPr>
    </w:p>
    <w:p w:rsidR="00AF5D39" w:rsidRPr="00587272" w:rsidRDefault="00AF5D39" w:rsidP="00AF5D39">
      <w:pPr>
        <w:autoSpaceDE w:val="0"/>
        <w:jc w:val="both"/>
        <w:rPr>
          <w:rFonts w:ascii="Verdana" w:hAnsi="Verdana"/>
          <w:b/>
          <w:sz w:val="18"/>
          <w:szCs w:val="18"/>
        </w:rPr>
      </w:pPr>
      <w:r w:rsidRPr="00587272">
        <w:rPr>
          <w:rFonts w:ascii="Verdana" w:hAnsi="Verdana"/>
          <w:b/>
          <w:sz w:val="18"/>
          <w:szCs w:val="18"/>
        </w:rPr>
        <w:t>2. Opis wymagań zamawiającego w stosunku do przedmiotu zamówienia: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b/>
          <w:sz w:val="18"/>
          <w:szCs w:val="18"/>
        </w:rPr>
      </w:pPr>
    </w:p>
    <w:p w:rsidR="00AF5D39" w:rsidRPr="00587272" w:rsidRDefault="00AF5D39" w:rsidP="00AF5D39">
      <w:pPr>
        <w:autoSpaceDE w:val="0"/>
        <w:jc w:val="both"/>
        <w:rPr>
          <w:rFonts w:ascii="Verdana" w:hAnsi="Verdana"/>
          <w:b/>
          <w:sz w:val="18"/>
          <w:szCs w:val="18"/>
        </w:rPr>
      </w:pPr>
      <w:r w:rsidRPr="00587272">
        <w:rPr>
          <w:rFonts w:ascii="Verdana" w:hAnsi="Verdana"/>
          <w:b/>
          <w:sz w:val="18"/>
          <w:szCs w:val="18"/>
        </w:rPr>
        <w:t>2.1 Wymagania ogólne: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sz w:val="18"/>
          <w:szCs w:val="18"/>
        </w:rPr>
      </w:pPr>
    </w:p>
    <w:p w:rsidR="00AF5D39" w:rsidRPr="00587272" w:rsidRDefault="00AF5D39" w:rsidP="00AF5D39">
      <w:p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b/>
          <w:sz w:val="18"/>
          <w:szCs w:val="18"/>
        </w:rPr>
        <w:t>Droga dla rowerów oraz chodnik</w:t>
      </w:r>
      <w:r w:rsidRPr="00587272">
        <w:rPr>
          <w:rFonts w:ascii="Verdana" w:hAnsi="Verdana"/>
          <w:sz w:val="18"/>
          <w:szCs w:val="18"/>
        </w:rPr>
        <w:t xml:space="preserve"> zlokalizowane będą wzdłuż wewnętrznej jezdni al. Podwale w granicach pasa drogowego, zgodnie ze śladem istniejącego chodnika. Droga </w:t>
      </w:r>
      <w:r>
        <w:rPr>
          <w:rFonts w:ascii="Verdana" w:hAnsi="Verdana"/>
          <w:sz w:val="18"/>
          <w:szCs w:val="18"/>
        </w:rPr>
        <w:t>dla rowerów</w:t>
      </w:r>
      <w:r w:rsidRPr="00587272">
        <w:rPr>
          <w:rFonts w:ascii="Verdana" w:hAnsi="Verdana"/>
          <w:sz w:val="18"/>
          <w:szCs w:val="18"/>
        </w:rPr>
        <w:t xml:space="preserve">, na całej długości, powinna posiadać dwa pasy ruchu dla zapewnienia ruchu dwukierunkowego. Należy zaprojektować </w:t>
      </w:r>
      <w:r w:rsidRPr="006661A2">
        <w:rPr>
          <w:rFonts w:ascii="Verdana" w:hAnsi="Verdana"/>
          <w:sz w:val="18"/>
          <w:szCs w:val="18"/>
        </w:rPr>
        <w:t>j</w:t>
      </w:r>
      <w:r>
        <w:rPr>
          <w:rFonts w:ascii="Verdana" w:hAnsi="Verdana"/>
          <w:sz w:val="18"/>
          <w:szCs w:val="18"/>
        </w:rPr>
        <w:t>ej</w:t>
      </w:r>
      <w:r w:rsidRPr="00587272">
        <w:rPr>
          <w:rFonts w:ascii="Verdana" w:hAnsi="Verdana"/>
          <w:sz w:val="18"/>
          <w:szCs w:val="18"/>
        </w:rPr>
        <w:t xml:space="preserve"> nawierzchni</w:t>
      </w:r>
      <w:r>
        <w:rPr>
          <w:rFonts w:ascii="Verdana" w:hAnsi="Verdana"/>
          <w:sz w:val="18"/>
          <w:szCs w:val="18"/>
        </w:rPr>
        <w:t>ę</w:t>
      </w:r>
      <w:r w:rsidRPr="00587272">
        <w:rPr>
          <w:rFonts w:ascii="Verdana" w:hAnsi="Verdana"/>
          <w:sz w:val="18"/>
          <w:szCs w:val="18"/>
        </w:rPr>
        <w:t xml:space="preserve"> z mieszanek mineralno-asfaltowych, natomiast ciąg dla ruchu pieszego nawierzchni</w:t>
      </w:r>
      <w:r>
        <w:rPr>
          <w:rFonts w:ascii="Verdana" w:hAnsi="Verdana"/>
          <w:sz w:val="18"/>
          <w:szCs w:val="18"/>
        </w:rPr>
        <w:t>ę</w:t>
      </w:r>
      <w:r w:rsidRPr="00587272">
        <w:rPr>
          <w:rFonts w:ascii="Verdana" w:hAnsi="Verdana"/>
          <w:sz w:val="18"/>
          <w:szCs w:val="18"/>
        </w:rPr>
        <w:t xml:space="preserve"> z elementów betonowych. Rodzaj zastosowanych elementów betonowych zostanie uzgodniony podczas bieżących narad koordynacyjnych. Na odcinku od ul. Grodzkiej do ul. Basztowej chodnik powinien posiadać szerokość minimum 2,50 m a na dalszym odcinku minimum 2,00 m. 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W ramach zadania projektant wytypuje drzewa, rosnące w pasie drogowym, kolidujące z przyszłą inwestycją, oraz skutecznie złoży wniosek o wydanie decyzji zezwalającej na ich usunięcie.</w:t>
      </w:r>
    </w:p>
    <w:p w:rsidR="00AF5D39" w:rsidRDefault="00AF5D39" w:rsidP="00AF5D39">
      <w:p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b/>
          <w:sz w:val="18"/>
          <w:szCs w:val="18"/>
        </w:rPr>
        <w:t>Z</w:t>
      </w:r>
      <w:r w:rsidRPr="00587272">
        <w:rPr>
          <w:rFonts w:ascii="Verdana" w:hAnsi="Verdana"/>
          <w:sz w:val="18"/>
          <w:szCs w:val="18"/>
        </w:rPr>
        <w:t xml:space="preserve">adanie projektowe obejmowało będzie również zaprojektowanie </w:t>
      </w:r>
      <w:r w:rsidRPr="00587272">
        <w:rPr>
          <w:rFonts w:ascii="Verdana" w:hAnsi="Verdana"/>
          <w:b/>
          <w:sz w:val="18"/>
          <w:szCs w:val="18"/>
        </w:rPr>
        <w:t>nowej zatoki autobusowej</w:t>
      </w:r>
      <w:r w:rsidRPr="00587272">
        <w:rPr>
          <w:rFonts w:ascii="Verdana" w:hAnsi="Verdana"/>
          <w:sz w:val="18"/>
          <w:szCs w:val="18"/>
        </w:rPr>
        <w:t xml:space="preserve"> przy skrzyżowaniu al. Podwale i ul. Basztowej. Zamawiający uzyskał już decyzję o lokalizacji inwestycji celu publicznego dotyczącego budowy zatoki autobusowej oraz jest w posiadaniu decyzji zezwalającej na wycinkę drzew kolidujących z budową zatoki.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sz w:val="18"/>
          <w:szCs w:val="18"/>
        </w:rPr>
      </w:pPr>
    </w:p>
    <w:p w:rsidR="00AF5D39" w:rsidRPr="00587272" w:rsidRDefault="00AF5D39" w:rsidP="00AF5D39">
      <w:p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lastRenderedPageBreak/>
        <w:t>Po uzyskaniu niezbędnych uzgodnień i wykonaniu projektu (droga dla rowerów, chodnik, zatoka autobusowa) Wykonawca zamówienia, skutecznie złoży wniosek o uzyskanie decyzji o pozwoleniu na budowę dla przebudowy sieci oświetleniowej w rejonie zatoki autobusowej, oraz przygotuje wniosek o zgłoszenie robót budowlanych dla pozostałej części inwestycji.</w:t>
      </w:r>
    </w:p>
    <w:p w:rsidR="00AF5D39" w:rsidRPr="00587272" w:rsidRDefault="00AF5D39" w:rsidP="00AF5D39">
      <w:pPr>
        <w:jc w:val="both"/>
        <w:rPr>
          <w:rFonts w:ascii="Verdana" w:hAnsi="Verdana"/>
          <w:b/>
          <w:sz w:val="18"/>
          <w:szCs w:val="18"/>
        </w:rPr>
      </w:pPr>
      <w:r w:rsidRPr="00587272">
        <w:rPr>
          <w:rFonts w:ascii="Verdana" w:hAnsi="Verdana"/>
          <w:b/>
          <w:sz w:val="18"/>
          <w:szCs w:val="18"/>
        </w:rPr>
        <w:t xml:space="preserve">2.2. Konstrukcja nawierzchni </w:t>
      </w:r>
    </w:p>
    <w:p w:rsidR="00AF5D39" w:rsidRPr="00587272" w:rsidRDefault="00AF5D39" w:rsidP="00AF5D39">
      <w:pPr>
        <w:jc w:val="both"/>
        <w:rPr>
          <w:rFonts w:ascii="Verdana" w:hAnsi="Verdana"/>
          <w:b/>
          <w:sz w:val="18"/>
          <w:szCs w:val="18"/>
        </w:rPr>
      </w:pPr>
    </w:p>
    <w:p w:rsidR="00AF5D39" w:rsidRPr="00587272" w:rsidRDefault="00AF5D39" w:rsidP="00AF5D39">
      <w:pPr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Konstrukcję nawierzchni ciągu droga dla rowerów-chodnik zaprojektować odpowiednio z mieszanek mineralno-asfaltowych oraz </w:t>
      </w:r>
      <w:r>
        <w:rPr>
          <w:rFonts w:ascii="Verdana" w:hAnsi="Verdana"/>
          <w:sz w:val="18"/>
          <w:szCs w:val="18"/>
        </w:rPr>
        <w:t>elementów betonowych</w:t>
      </w:r>
      <w:r w:rsidRPr="00587272">
        <w:rPr>
          <w:rFonts w:ascii="Verdana" w:hAnsi="Verdana"/>
          <w:sz w:val="18"/>
          <w:szCs w:val="18"/>
        </w:rPr>
        <w:t xml:space="preserve"> na podbudowie dla kategorii ruchu KR1.</w:t>
      </w:r>
    </w:p>
    <w:p w:rsidR="00AF5D39" w:rsidRPr="00587272" w:rsidRDefault="00AF5D39" w:rsidP="00AF5D39">
      <w:pPr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Odwodnienie nawierzchni zrealizować poprzez odpowiednie ukształtowanie przekroju dla zapewnienia swobodnego odpływu wód deszczowych.</w:t>
      </w:r>
    </w:p>
    <w:p w:rsidR="00AF5D39" w:rsidRPr="00587272" w:rsidRDefault="00AF5D39" w:rsidP="00AF5D39">
      <w:pPr>
        <w:jc w:val="both"/>
        <w:rPr>
          <w:rFonts w:ascii="Verdana" w:hAnsi="Verdana"/>
          <w:sz w:val="18"/>
          <w:szCs w:val="18"/>
        </w:rPr>
      </w:pPr>
    </w:p>
    <w:p w:rsidR="00AF5D39" w:rsidRPr="00587272" w:rsidRDefault="00AF5D39" w:rsidP="00AF5D39">
      <w:pPr>
        <w:pStyle w:val="Nagwek10"/>
        <w:keepNext w:val="0"/>
        <w:spacing w:before="0" w:after="0"/>
        <w:jc w:val="both"/>
        <w:rPr>
          <w:rFonts w:ascii="Verdana" w:hAnsi="Verdana"/>
          <w:b/>
          <w:sz w:val="18"/>
          <w:szCs w:val="18"/>
        </w:rPr>
      </w:pPr>
      <w:r w:rsidRPr="00587272">
        <w:rPr>
          <w:rFonts w:ascii="Verdana" w:hAnsi="Verdana"/>
          <w:b/>
          <w:sz w:val="18"/>
          <w:szCs w:val="18"/>
        </w:rPr>
        <w:t>2.3. Infrastruktura niezwiązana z drogą</w:t>
      </w:r>
    </w:p>
    <w:p w:rsidR="00AF5D39" w:rsidRPr="00587272" w:rsidRDefault="00AF5D39" w:rsidP="00AF5D39">
      <w:pPr>
        <w:pStyle w:val="Tekstpodstawowy"/>
        <w:spacing w:after="0"/>
        <w:rPr>
          <w:rFonts w:ascii="Verdana" w:hAnsi="Verdana"/>
          <w:b/>
          <w:sz w:val="18"/>
          <w:szCs w:val="18"/>
        </w:rPr>
      </w:pPr>
    </w:p>
    <w:p w:rsidR="00AF5D39" w:rsidRPr="00587272" w:rsidRDefault="00AF5D39" w:rsidP="00AF5D39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Dokumentacja projektowa winna również przewidywać usunięcie ewentualnych kolizji z pozostałymi urządzeniami infrastruktury technicznej niezwiązanej z potrzebami ruchu drogowego, a także z elementami zagospodarowania terenu. </w:t>
      </w:r>
    </w:p>
    <w:p w:rsidR="00AF5D39" w:rsidRPr="00587272" w:rsidRDefault="00AF5D39" w:rsidP="00AF5D39">
      <w:pPr>
        <w:pStyle w:val="Tekstpodstawowy"/>
        <w:spacing w:after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W projektach usunięcia kolizji winny być zachowane dotychczasowe właściwości użytkowe i parametry techniczne przebudowywanych urządzeń. Projektant przygotowuje materiały do uzyskania warunków przebudowy, bądź zabezpieczenia kolidującej infrastruktury technicznej.</w:t>
      </w:r>
    </w:p>
    <w:p w:rsidR="00AF5D39" w:rsidRPr="00587272" w:rsidRDefault="00AF5D39" w:rsidP="00AF5D39">
      <w:pPr>
        <w:pStyle w:val="Tekstpodstawowy"/>
        <w:spacing w:after="0"/>
        <w:jc w:val="both"/>
        <w:rPr>
          <w:rFonts w:ascii="Verdana" w:hAnsi="Verdana"/>
          <w:sz w:val="18"/>
          <w:szCs w:val="18"/>
        </w:rPr>
      </w:pPr>
    </w:p>
    <w:p w:rsidR="00AF5D39" w:rsidRPr="00587272" w:rsidRDefault="00AF5D39" w:rsidP="00AF5D39">
      <w:pPr>
        <w:autoSpaceDE w:val="0"/>
        <w:rPr>
          <w:rFonts w:ascii="Verdana" w:hAnsi="Verdana"/>
          <w:b/>
          <w:bCs/>
          <w:sz w:val="18"/>
          <w:szCs w:val="18"/>
        </w:rPr>
      </w:pPr>
      <w:r w:rsidRPr="00587272">
        <w:rPr>
          <w:rFonts w:ascii="Verdana" w:hAnsi="Verdana"/>
          <w:b/>
          <w:bCs/>
          <w:sz w:val="18"/>
          <w:szCs w:val="18"/>
        </w:rPr>
        <w:t>II. W ramach zamówienia Wykonawca zobowi</w:t>
      </w:r>
      <w:r w:rsidRPr="00587272">
        <w:rPr>
          <w:rFonts w:ascii="Verdana" w:eastAsia="TimesNewRoman" w:hAnsi="Verdana" w:cs="TimesNewRoman"/>
          <w:b/>
          <w:bCs/>
          <w:sz w:val="18"/>
          <w:szCs w:val="18"/>
        </w:rPr>
        <w:t>ą</w:t>
      </w:r>
      <w:r w:rsidRPr="00587272">
        <w:rPr>
          <w:rFonts w:ascii="Verdana" w:hAnsi="Verdana"/>
          <w:b/>
          <w:bCs/>
          <w:sz w:val="18"/>
          <w:szCs w:val="18"/>
        </w:rPr>
        <w:t>zany b</w:t>
      </w:r>
      <w:r w:rsidRPr="00587272">
        <w:rPr>
          <w:rFonts w:ascii="Verdana" w:eastAsia="TimesNewRoman" w:hAnsi="Verdana" w:cs="TimesNewRoman"/>
          <w:b/>
          <w:bCs/>
          <w:sz w:val="18"/>
          <w:szCs w:val="18"/>
        </w:rPr>
        <w:t>ę</w:t>
      </w:r>
      <w:r w:rsidRPr="00587272">
        <w:rPr>
          <w:rFonts w:ascii="Verdana" w:hAnsi="Verdana"/>
          <w:b/>
          <w:bCs/>
          <w:sz w:val="18"/>
          <w:szCs w:val="18"/>
        </w:rPr>
        <w:t>dzie do: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b/>
          <w:bCs/>
          <w:sz w:val="18"/>
          <w:szCs w:val="18"/>
        </w:rPr>
      </w:pPr>
    </w:p>
    <w:p w:rsidR="00AF5D39" w:rsidRPr="00587272" w:rsidRDefault="00AF5D39" w:rsidP="00AF5D39">
      <w:pPr>
        <w:numPr>
          <w:ilvl w:val="0"/>
          <w:numId w:val="4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uzyskania podkład</w:t>
      </w:r>
      <w:r>
        <w:rPr>
          <w:rFonts w:ascii="Verdana" w:hAnsi="Verdana"/>
          <w:sz w:val="18"/>
          <w:szCs w:val="18"/>
        </w:rPr>
        <w:t>ów</w:t>
      </w:r>
      <w:r w:rsidRPr="00587272">
        <w:rPr>
          <w:rFonts w:ascii="Verdana" w:hAnsi="Verdana"/>
          <w:sz w:val="18"/>
          <w:szCs w:val="18"/>
        </w:rPr>
        <w:t xml:space="preserve"> geodezyjn</w:t>
      </w:r>
      <w:r>
        <w:rPr>
          <w:rFonts w:ascii="Verdana" w:hAnsi="Verdana"/>
          <w:sz w:val="18"/>
          <w:szCs w:val="18"/>
        </w:rPr>
        <w:t>ych</w:t>
      </w:r>
      <w:r w:rsidRPr="00587272">
        <w:rPr>
          <w:rFonts w:ascii="Verdana" w:hAnsi="Verdana"/>
          <w:sz w:val="18"/>
          <w:szCs w:val="18"/>
        </w:rPr>
        <w:t>,</w:t>
      </w:r>
    </w:p>
    <w:p w:rsidR="00AF5D39" w:rsidRPr="00587272" w:rsidRDefault="00AF5D39" w:rsidP="00AF5D39">
      <w:pPr>
        <w:numPr>
          <w:ilvl w:val="0"/>
          <w:numId w:val="4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uzyskania warunków technicznych od gestorów sieci nie zwi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zanych z funkcj</w:t>
      </w:r>
      <w:r w:rsidRPr="00587272">
        <w:rPr>
          <w:rFonts w:ascii="Verdana" w:eastAsia="TimesNewRoman" w:hAnsi="Verdana"/>
          <w:sz w:val="18"/>
          <w:szCs w:val="18"/>
        </w:rPr>
        <w:t xml:space="preserve">ą </w:t>
      </w:r>
      <w:r w:rsidRPr="00587272">
        <w:rPr>
          <w:rFonts w:ascii="Verdana" w:hAnsi="Verdana"/>
          <w:sz w:val="18"/>
          <w:szCs w:val="18"/>
        </w:rPr>
        <w:t>drogi,                             a znajduj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cych si</w:t>
      </w:r>
      <w:r w:rsidRPr="00587272">
        <w:rPr>
          <w:rFonts w:ascii="Verdana" w:eastAsia="TimesNewRoman" w:hAnsi="Verdana"/>
          <w:sz w:val="18"/>
          <w:szCs w:val="18"/>
        </w:rPr>
        <w:t xml:space="preserve">ę </w:t>
      </w:r>
      <w:r w:rsidRPr="00587272">
        <w:rPr>
          <w:rFonts w:ascii="Verdana" w:hAnsi="Verdana"/>
          <w:sz w:val="18"/>
          <w:szCs w:val="18"/>
        </w:rPr>
        <w:t>w granicach opracowania projektowego (o ile takie wyst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pi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),</w:t>
      </w:r>
    </w:p>
    <w:p w:rsidR="00AF5D39" w:rsidRPr="003D601C" w:rsidRDefault="00AF5D39" w:rsidP="00AF5D39">
      <w:pPr>
        <w:numPr>
          <w:ilvl w:val="0"/>
          <w:numId w:val="4"/>
        </w:numPr>
        <w:autoSpaceDE w:val="0"/>
        <w:jc w:val="both"/>
        <w:rPr>
          <w:rFonts w:ascii="Verdana" w:hAnsi="Verdana"/>
          <w:sz w:val="18"/>
          <w:szCs w:val="18"/>
        </w:rPr>
      </w:pPr>
      <w:r w:rsidRPr="003D601C">
        <w:rPr>
          <w:rFonts w:ascii="Verdana" w:hAnsi="Verdana"/>
          <w:sz w:val="18"/>
          <w:szCs w:val="18"/>
        </w:rPr>
        <w:t>wykonania projektów wykonawczych i projektu budowlanego z niezb</w:t>
      </w:r>
      <w:r w:rsidRPr="003D601C">
        <w:rPr>
          <w:rFonts w:ascii="Verdana" w:eastAsia="TimesNewRoman" w:hAnsi="Verdana"/>
          <w:sz w:val="18"/>
          <w:szCs w:val="18"/>
        </w:rPr>
        <w:t>ę</w:t>
      </w:r>
      <w:r w:rsidRPr="003D601C">
        <w:rPr>
          <w:rFonts w:ascii="Verdana" w:hAnsi="Verdana"/>
          <w:sz w:val="18"/>
          <w:szCs w:val="18"/>
        </w:rPr>
        <w:t xml:space="preserve">dnymi uzgodnieniami </w:t>
      </w:r>
      <w:r>
        <w:rPr>
          <w:rFonts w:ascii="Verdana" w:hAnsi="Verdana"/>
          <w:sz w:val="18"/>
          <w:szCs w:val="18"/>
        </w:rPr>
        <w:t xml:space="preserve">(dot. uzyskania pozwolenia na budowę) </w:t>
      </w:r>
      <w:r w:rsidRPr="003D601C">
        <w:rPr>
          <w:rFonts w:ascii="Verdana" w:hAnsi="Verdana"/>
          <w:sz w:val="18"/>
          <w:szCs w:val="18"/>
        </w:rPr>
        <w:t>w zakresie:</w:t>
      </w:r>
    </w:p>
    <w:p w:rsidR="00AF5D39" w:rsidRPr="00587272" w:rsidRDefault="00AF5D39" w:rsidP="00AF5D39">
      <w:pPr>
        <w:autoSpaceDE w:val="0"/>
        <w:ind w:left="284"/>
        <w:jc w:val="both"/>
        <w:rPr>
          <w:rFonts w:ascii="Verdana" w:hAnsi="Verdana"/>
          <w:sz w:val="18"/>
          <w:szCs w:val="18"/>
        </w:rPr>
      </w:pPr>
      <w:r w:rsidRPr="003D601C">
        <w:rPr>
          <w:rFonts w:ascii="Verdana" w:hAnsi="Verdana"/>
          <w:sz w:val="18"/>
          <w:szCs w:val="18"/>
        </w:rPr>
        <w:t>a)</w:t>
      </w:r>
      <w:r w:rsidRPr="003D601C">
        <w:rPr>
          <w:rFonts w:ascii="Verdana" w:hAnsi="Verdana"/>
          <w:sz w:val="18"/>
          <w:szCs w:val="18"/>
        </w:rPr>
        <w:tab/>
        <w:t>robót drogowych,</w:t>
      </w:r>
      <w:r w:rsidRPr="00587272">
        <w:rPr>
          <w:rFonts w:ascii="Verdana" w:hAnsi="Verdana"/>
          <w:sz w:val="18"/>
          <w:szCs w:val="18"/>
        </w:rPr>
        <w:t xml:space="preserve"> </w:t>
      </w:r>
    </w:p>
    <w:p w:rsidR="00AF5D39" w:rsidRPr="00587272" w:rsidRDefault="00AF5D39" w:rsidP="00AF5D39">
      <w:pPr>
        <w:autoSpaceDE w:val="0"/>
        <w:ind w:left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b)</w:t>
      </w:r>
      <w:r w:rsidRPr="00587272">
        <w:rPr>
          <w:rFonts w:ascii="Verdana" w:hAnsi="Verdana"/>
          <w:sz w:val="18"/>
          <w:szCs w:val="18"/>
        </w:rPr>
        <w:tab/>
        <w:t>robót elektrycznych – przebudowa oświetlenia ulicznego w rejonie zatoki autobusowej</w:t>
      </w:r>
    </w:p>
    <w:p w:rsidR="00AF5D39" w:rsidRPr="00587272" w:rsidRDefault="00AF5D39" w:rsidP="00AF5D39">
      <w:pPr>
        <w:autoSpaceDE w:val="0"/>
        <w:ind w:left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587272">
        <w:rPr>
          <w:rFonts w:ascii="Verdana" w:hAnsi="Verdana"/>
          <w:sz w:val="18"/>
          <w:szCs w:val="18"/>
        </w:rPr>
        <w:t xml:space="preserve">) </w:t>
      </w:r>
      <w:r w:rsidRPr="00587272">
        <w:rPr>
          <w:rFonts w:ascii="Verdana" w:hAnsi="Verdana"/>
          <w:sz w:val="18"/>
          <w:szCs w:val="18"/>
        </w:rPr>
        <w:tab/>
        <w:t>docelowej organizacji ruchu,</w:t>
      </w:r>
    </w:p>
    <w:p w:rsidR="00AF5D39" w:rsidRPr="00587272" w:rsidRDefault="00AF5D39" w:rsidP="00AF5D39">
      <w:pPr>
        <w:autoSpaceDE w:val="0"/>
        <w:ind w:left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</w:t>
      </w:r>
      <w:r w:rsidRPr="00587272">
        <w:rPr>
          <w:rFonts w:ascii="Verdana" w:hAnsi="Verdana"/>
          <w:sz w:val="18"/>
          <w:szCs w:val="18"/>
        </w:rPr>
        <w:t xml:space="preserve">) </w:t>
      </w:r>
      <w:r w:rsidRPr="00587272">
        <w:rPr>
          <w:rFonts w:ascii="Verdana" w:hAnsi="Verdana"/>
          <w:sz w:val="18"/>
          <w:szCs w:val="18"/>
        </w:rPr>
        <w:tab/>
        <w:t>zieleni,</w:t>
      </w:r>
    </w:p>
    <w:p w:rsidR="00AF5D39" w:rsidRPr="00587272" w:rsidRDefault="00AF5D39" w:rsidP="00AF5D39">
      <w:pPr>
        <w:tabs>
          <w:tab w:val="left" w:pos="567"/>
        </w:tabs>
        <w:autoSpaceDE w:val="0"/>
        <w:ind w:left="704" w:hanging="4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</w:t>
      </w:r>
      <w:r w:rsidRPr="00587272">
        <w:rPr>
          <w:rFonts w:ascii="Verdana" w:hAnsi="Verdana"/>
          <w:sz w:val="18"/>
          <w:szCs w:val="18"/>
        </w:rPr>
        <w:t>)</w:t>
      </w:r>
      <w:r w:rsidRPr="00587272">
        <w:rPr>
          <w:rFonts w:ascii="Verdana" w:hAnsi="Verdana"/>
          <w:sz w:val="18"/>
          <w:szCs w:val="18"/>
        </w:rPr>
        <w:tab/>
      </w:r>
      <w:r w:rsidRPr="00587272">
        <w:rPr>
          <w:rFonts w:ascii="Verdana" w:hAnsi="Verdana"/>
          <w:sz w:val="18"/>
          <w:szCs w:val="18"/>
        </w:rPr>
        <w:tab/>
        <w:t>ewentualnej przebudowy urz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dze</w:t>
      </w:r>
      <w:r w:rsidRPr="00587272">
        <w:rPr>
          <w:rFonts w:ascii="Verdana" w:eastAsia="TimesNewRoman" w:hAnsi="Verdana"/>
          <w:sz w:val="18"/>
          <w:szCs w:val="18"/>
        </w:rPr>
        <w:t xml:space="preserve">ń </w:t>
      </w:r>
      <w:r w:rsidRPr="00587272">
        <w:rPr>
          <w:rFonts w:ascii="Verdana" w:hAnsi="Verdana"/>
          <w:sz w:val="18"/>
          <w:szCs w:val="18"/>
        </w:rPr>
        <w:t>nadziemnych i podziemnych (tj. kanalizacji sanitarnej, sieci energetycznej, gazowej, teletechnicznej lub innych) wynikaj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cych z kolizji i warunków gestorów urz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dze</w:t>
      </w:r>
      <w:r w:rsidRPr="00587272">
        <w:rPr>
          <w:rFonts w:ascii="Verdana" w:eastAsia="TimesNewRoman" w:hAnsi="Verdana"/>
          <w:sz w:val="18"/>
          <w:szCs w:val="18"/>
        </w:rPr>
        <w:t>ń</w:t>
      </w:r>
      <w:r w:rsidRPr="00587272">
        <w:rPr>
          <w:rFonts w:ascii="Verdana" w:hAnsi="Verdana"/>
          <w:sz w:val="18"/>
          <w:szCs w:val="18"/>
        </w:rPr>
        <w:t xml:space="preserve">, zaakceptowanych przez Zamawiającego, </w:t>
      </w:r>
    </w:p>
    <w:p w:rsidR="00AF5D39" w:rsidRPr="00587272" w:rsidRDefault="00AF5D39" w:rsidP="00AF5D39">
      <w:pPr>
        <w:numPr>
          <w:ilvl w:val="0"/>
          <w:numId w:val="4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przygotowania i uzyskania materiałów niezb</w:t>
      </w:r>
      <w:r w:rsidRPr="00587272">
        <w:rPr>
          <w:rFonts w:ascii="Verdana" w:eastAsia="TimesNewRoman" w:hAnsi="Verdana"/>
          <w:sz w:val="18"/>
          <w:szCs w:val="18"/>
        </w:rPr>
        <w:t>ę</w:t>
      </w:r>
      <w:r w:rsidRPr="00587272">
        <w:rPr>
          <w:rFonts w:ascii="Verdana" w:hAnsi="Verdana"/>
          <w:sz w:val="18"/>
          <w:szCs w:val="18"/>
        </w:rPr>
        <w:t>dnych do zło</w:t>
      </w:r>
      <w:r w:rsidRPr="00587272">
        <w:rPr>
          <w:rFonts w:ascii="Verdana" w:eastAsia="TimesNewRoman" w:hAnsi="Verdana"/>
          <w:sz w:val="18"/>
          <w:szCs w:val="18"/>
        </w:rPr>
        <w:t>ż</w:t>
      </w:r>
      <w:r w:rsidRPr="00587272">
        <w:rPr>
          <w:rFonts w:ascii="Verdana" w:hAnsi="Verdana"/>
          <w:sz w:val="18"/>
          <w:szCs w:val="18"/>
        </w:rPr>
        <w:t xml:space="preserve">enia wniosku o wydanie decyzji o pozwoleniu na budowę, </w:t>
      </w:r>
    </w:p>
    <w:p w:rsidR="00AF5D39" w:rsidRPr="00587272" w:rsidRDefault="00AF5D39" w:rsidP="00AF5D39">
      <w:pPr>
        <w:numPr>
          <w:ilvl w:val="0"/>
          <w:numId w:val="4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skutecznego złożenia wniosku o uzyskanie decyzji o pozwoleniu na budowę w zakresie przebudowy sieci oświetleniowej w rejonie zatoki autobusowej, oraz przygot</w:t>
      </w:r>
      <w:r>
        <w:rPr>
          <w:rFonts w:ascii="Verdana" w:hAnsi="Verdana"/>
          <w:sz w:val="18"/>
          <w:szCs w:val="18"/>
        </w:rPr>
        <w:t>owania</w:t>
      </w:r>
      <w:r w:rsidRPr="00587272">
        <w:rPr>
          <w:rFonts w:ascii="Verdana" w:hAnsi="Verdana"/>
          <w:sz w:val="18"/>
          <w:szCs w:val="18"/>
        </w:rPr>
        <w:t xml:space="preserve"> wnios</w:t>
      </w:r>
      <w:r>
        <w:rPr>
          <w:rFonts w:ascii="Verdana" w:hAnsi="Verdana"/>
          <w:sz w:val="18"/>
          <w:szCs w:val="18"/>
        </w:rPr>
        <w:t>ku</w:t>
      </w:r>
      <w:r w:rsidRPr="00587272">
        <w:rPr>
          <w:rFonts w:ascii="Verdana" w:hAnsi="Verdana"/>
          <w:sz w:val="18"/>
          <w:szCs w:val="18"/>
        </w:rPr>
        <w:t xml:space="preserve"> o zgłoszenie robót budowlanych dla pozostałej części inwestycji,</w:t>
      </w:r>
    </w:p>
    <w:p w:rsidR="00AF5D39" w:rsidRPr="00587272" w:rsidRDefault="00AF5D39" w:rsidP="00AF5D39">
      <w:pPr>
        <w:numPr>
          <w:ilvl w:val="0"/>
          <w:numId w:val="4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sporz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dzenia informacji dotycz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cej bezpiecze</w:t>
      </w:r>
      <w:r w:rsidRPr="00587272">
        <w:rPr>
          <w:rFonts w:ascii="Verdana" w:eastAsia="TimesNewRoman" w:hAnsi="Verdana"/>
          <w:sz w:val="18"/>
          <w:szCs w:val="18"/>
        </w:rPr>
        <w:t>ń</w:t>
      </w:r>
      <w:r w:rsidRPr="00587272">
        <w:rPr>
          <w:rFonts w:ascii="Verdana" w:hAnsi="Verdana"/>
          <w:sz w:val="18"/>
          <w:szCs w:val="18"/>
        </w:rPr>
        <w:t>stwa i ochrony zdrowia ze wzgl</w:t>
      </w:r>
      <w:r w:rsidRPr="00587272">
        <w:rPr>
          <w:rFonts w:ascii="Verdana" w:eastAsia="TimesNewRoman" w:hAnsi="Verdana"/>
          <w:sz w:val="18"/>
          <w:szCs w:val="18"/>
        </w:rPr>
        <w:t>ę</w:t>
      </w:r>
      <w:r w:rsidRPr="00587272">
        <w:rPr>
          <w:rFonts w:ascii="Verdana" w:hAnsi="Verdana"/>
          <w:sz w:val="18"/>
          <w:szCs w:val="18"/>
        </w:rPr>
        <w:t>du na specyfik</w:t>
      </w:r>
      <w:r w:rsidRPr="00587272">
        <w:rPr>
          <w:rFonts w:ascii="Verdana" w:eastAsia="TimesNewRoman" w:hAnsi="Verdana"/>
          <w:sz w:val="18"/>
          <w:szCs w:val="18"/>
        </w:rPr>
        <w:t xml:space="preserve">ę </w:t>
      </w:r>
      <w:r w:rsidRPr="00587272">
        <w:rPr>
          <w:rFonts w:ascii="Verdana" w:hAnsi="Verdana"/>
          <w:sz w:val="18"/>
          <w:szCs w:val="18"/>
        </w:rPr>
        <w:t>projektowanego obiektu budowlanego, uwzgl</w:t>
      </w:r>
      <w:r w:rsidRPr="00587272">
        <w:rPr>
          <w:rFonts w:ascii="Verdana" w:eastAsia="TimesNewRoman" w:hAnsi="Verdana"/>
          <w:sz w:val="18"/>
          <w:szCs w:val="18"/>
        </w:rPr>
        <w:t>ę</w:t>
      </w:r>
      <w:r w:rsidRPr="00587272">
        <w:rPr>
          <w:rFonts w:ascii="Verdana" w:hAnsi="Verdana"/>
          <w:sz w:val="18"/>
          <w:szCs w:val="18"/>
        </w:rPr>
        <w:t>dnianej w planie bezpiecze</w:t>
      </w:r>
      <w:r w:rsidRPr="00587272">
        <w:rPr>
          <w:rFonts w:ascii="Verdana" w:eastAsia="TimesNewRoman" w:hAnsi="Verdana"/>
          <w:sz w:val="18"/>
          <w:szCs w:val="18"/>
        </w:rPr>
        <w:t>ń</w:t>
      </w:r>
      <w:r w:rsidRPr="00587272">
        <w:rPr>
          <w:rFonts w:ascii="Verdana" w:hAnsi="Verdana"/>
          <w:sz w:val="18"/>
          <w:szCs w:val="18"/>
        </w:rPr>
        <w:t xml:space="preserve">stwa i ochrony zdrowia, zgodnie z art. 20 ust. 1 </w:t>
      </w:r>
      <w:proofErr w:type="spellStart"/>
      <w:r w:rsidRPr="00587272">
        <w:rPr>
          <w:rFonts w:ascii="Verdana" w:hAnsi="Verdana"/>
          <w:sz w:val="18"/>
          <w:szCs w:val="18"/>
        </w:rPr>
        <w:t>pkt</w:t>
      </w:r>
      <w:proofErr w:type="spellEnd"/>
      <w:r w:rsidRPr="00587272">
        <w:rPr>
          <w:rFonts w:ascii="Verdana" w:hAnsi="Verdana"/>
          <w:sz w:val="18"/>
          <w:szCs w:val="18"/>
        </w:rPr>
        <w:t xml:space="preserve"> 1b ustawy – Prawo budowlane,</w:t>
      </w:r>
    </w:p>
    <w:p w:rsidR="00AF5D39" w:rsidRPr="00587272" w:rsidRDefault="00AF5D39" w:rsidP="00AF5D39">
      <w:pPr>
        <w:numPr>
          <w:ilvl w:val="0"/>
          <w:numId w:val="4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wykonania planszy zbiorczej uzbrojenia istniej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cego i projektowanego - w kolorze,</w:t>
      </w:r>
    </w:p>
    <w:p w:rsidR="00AF5D39" w:rsidRPr="00587272" w:rsidRDefault="00AF5D39" w:rsidP="00AF5D39">
      <w:pPr>
        <w:numPr>
          <w:ilvl w:val="0"/>
          <w:numId w:val="4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sporz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 xml:space="preserve">dzenia </w:t>
      </w:r>
      <w:r>
        <w:rPr>
          <w:rFonts w:ascii="Verdana" w:hAnsi="Verdana"/>
          <w:sz w:val="18"/>
          <w:szCs w:val="18"/>
        </w:rPr>
        <w:t xml:space="preserve">szczegółowych </w:t>
      </w:r>
      <w:r w:rsidRPr="00587272">
        <w:rPr>
          <w:rFonts w:ascii="Verdana" w:hAnsi="Verdana"/>
          <w:sz w:val="18"/>
          <w:szCs w:val="18"/>
        </w:rPr>
        <w:t>specyfikacji technicznych wykonania i odbioru robót budowlanych i oznakow</w:t>
      </w:r>
      <w:r>
        <w:rPr>
          <w:rFonts w:ascii="Verdana" w:hAnsi="Verdana"/>
          <w:sz w:val="18"/>
          <w:szCs w:val="18"/>
        </w:rPr>
        <w:t>a</w:t>
      </w:r>
      <w:r w:rsidRPr="00587272">
        <w:rPr>
          <w:rFonts w:ascii="Verdana" w:hAnsi="Verdana"/>
          <w:sz w:val="18"/>
          <w:szCs w:val="18"/>
        </w:rPr>
        <w:t>nia,</w:t>
      </w:r>
    </w:p>
    <w:p w:rsidR="00AF5D39" w:rsidRPr="00587272" w:rsidRDefault="00AF5D39" w:rsidP="00AF5D39">
      <w:pPr>
        <w:numPr>
          <w:ilvl w:val="0"/>
          <w:numId w:val="4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 wykonania przedmiarów robót oraz kosztorysu inwestorskiego,</w:t>
      </w:r>
    </w:p>
    <w:p w:rsidR="00AF5D39" w:rsidRPr="00587272" w:rsidRDefault="00AF5D39" w:rsidP="00AF5D39">
      <w:pPr>
        <w:numPr>
          <w:ilvl w:val="0"/>
          <w:numId w:val="4"/>
        </w:numPr>
        <w:autoSpaceDE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wykorzystania</w:t>
      </w:r>
      <w:r w:rsidRPr="00587272">
        <w:rPr>
          <w:rFonts w:ascii="Verdana" w:eastAsia="TimesNewRoman" w:hAnsi="Verdana"/>
          <w:sz w:val="18"/>
          <w:szCs w:val="18"/>
        </w:rPr>
        <w:t xml:space="preserve"> </w:t>
      </w:r>
      <w:r w:rsidRPr="00587272">
        <w:rPr>
          <w:rFonts w:ascii="Verdana" w:hAnsi="Verdana"/>
          <w:sz w:val="18"/>
          <w:szCs w:val="18"/>
        </w:rPr>
        <w:t>w opra</w:t>
      </w:r>
      <w:r>
        <w:rPr>
          <w:rFonts w:ascii="Verdana" w:hAnsi="Verdana"/>
          <w:sz w:val="18"/>
          <w:szCs w:val="18"/>
        </w:rPr>
        <w:t>cowywanej dokumentacji najnowszych</w:t>
      </w:r>
      <w:r w:rsidRPr="00587272">
        <w:rPr>
          <w:rFonts w:ascii="Verdana" w:hAnsi="Verdana"/>
          <w:sz w:val="18"/>
          <w:szCs w:val="18"/>
        </w:rPr>
        <w:t xml:space="preserve"> rozwi</w:t>
      </w:r>
      <w:r w:rsidRPr="00587272">
        <w:rPr>
          <w:rFonts w:ascii="Verdana" w:eastAsia="TimesNewRoman" w:hAnsi="Verdana"/>
          <w:sz w:val="18"/>
          <w:szCs w:val="18"/>
        </w:rPr>
        <w:t>ą</w:t>
      </w:r>
      <w:r>
        <w:rPr>
          <w:rFonts w:ascii="Verdana" w:hAnsi="Verdana"/>
          <w:sz w:val="18"/>
          <w:szCs w:val="18"/>
        </w:rPr>
        <w:t>zań technologicznych</w:t>
      </w:r>
      <w:r w:rsidRPr="00587272">
        <w:rPr>
          <w:rFonts w:ascii="Verdana" w:hAnsi="Verdana"/>
          <w:sz w:val="18"/>
          <w:szCs w:val="18"/>
        </w:rPr>
        <w:t>.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b/>
          <w:bCs/>
          <w:sz w:val="18"/>
          <w:szCs w:val="18"/>
        </w:rPr>
      </w:pPr>
    </w:p>
    <w:p w:rsidR="00AF5D39" w:rsidRPr="00587272" w:rsidRDefault="00AF5D39" w:rsidP="00AF5D39">
      <w:pPr>
        <w:autoSpaceDE w:val="0"/>
        <w:rPr>
          <w:rFonts w:ascii="Verdana" w:hAnsi="Verdana"/>
          <w:b/>
          <w:bCs/>
          <w:sz w:val="18"/>
          <w:szCs w:val="18"/>
        </w:rPr>
      </w:pPr>
      <w:r w:rsidRPr="00587272">
        <w:rPr>
          <w:rFonts w:ascii="Verdana" w:hAnsi="Verdana"/>
          <w:b/>
          <w:bCs/>
          <w:sz w:val="18"/>
          <w:szCs w:val="18"/>
        </w:rPr>
        <w:t>III. Podstawa prawna opracowania: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b/>
          <w:bCs/>
          <w:sz w:val="18"/>
          <w:szCs w:val="18"/>
        </w:rPr>
      </w:pP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Ustawa z dn. 21 sierpnia 1997 r. o gospodarce nieruchomościami (</w:t>
      </w:r>
      <w:proofErr w:type="spellStart"/>
      <w:r w:rsidRPr="00587272">
        <w:rPr>
          <w:rFonts w:ascii="Verdana" w:hAnsi="Verdana"/>
          <w:sz w:val="18"/>
          <w:szCs w:val="18"/>
        </w:rPr>
        <w:t>t.j</w:t>
      </w:r>
      <w:proofErr w:type="spellEnd"/>
      <w:r w:rsidRPr="00587272">
        <w:rPr>
          <w:rFonts w:ascii="Verdana" w:hAnsi="Verdana"/>
          <w:sz w:val="18"/>
          <w:szCs w:val="18"/>
        </w:rPr>
        <w:t xml:space="preserve">. </w:t>
      </w:r>
      <w:proofErr w:type="spellStart"/>
      <w:r w:rsidRPr="00587272">
        <w:rPr>
          <w:rFonts w:ascii="Verdana" w:hAnsi="Verdana"/>
          <w:sz w:val="18"/>
          <w:szCs w:val="18"/>
        </w:rPr>
        <w:t>Dz.U</w:t>
      </w:r>
      <w:proofErr w:type="spellEnd"/>
      <w:r w:rsidRPr="00587272">
        <w:rPr>
          <w:rFonts w:ascii="Verdana" w:hAnsi="Verdana"/>
          <w:sz w:val="18"/>
          <w:szCs w:val="18"/>
        </w:rPr>
        <w:t>. z 2004 r. Nr 261, poz. 2603 ze zm.),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ustawa z dnia 21 marca 1985 r. o drogach publicznych (</w:t>
      </w:r>
      <w:proofErr w:type="spellStart"/>
      <w:r w:rsidRPr="00587272">
        <w:rPr>
          <w:rFonts w:ascii="Verdana" w:hAnsi="Verdana"/>
          <w:sz w:val="18"/>
          <w:szCs w:val="18"/>
        </w:rPr>
        <w:t>t.j</w:t>
      </w:r>
      <w:proofErr w:type="spellEnd"/>
      <w:r w:rsidRPr="00587272">
        <w:rPr>
          <w:rFonts w:ascii="Verdana" w:hAnsi="Verdana"/>
          <w:sz w:val="18"/>
          <w:szCs w:val="18"/>
        </w:rPr>
        <w:t>. Dz. U. 2007 r. Nr 19 poz. 115 ze   zm.),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rozporządzenie Ministra Transportu i Gospodarki Morskiej z dnia 2 marca 1999 r.     w sprawie warunków technicznych, jakim powinny odpowiadać drogi publiczne i ich usytuowanie (Dz. U. Nr 43, poz. 430),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rozporządzenie Ministra Transportu i Gospodarki Morskiej z dnia 30 maja 2000 r.    w sprawie warunków technicznych, jakim powinny odpowiadać drogowe obiekty inżynierskie i ich usytuowanie (Dz. U. Nr 63, poz. 735),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ustawa z dnia 18 lipca 2001 r. - Prawo wodne (tj. </w:t>
      </w:r>
      <w:proofErr w:type="spellStart"/>
      <w:r w:rsidRPr="00587272">
        <w:rPr>
          <w:rFonts w:ascii="Verdana" w:hAnsi="Verdana"/>
          <w:sz w:val="18"/>
          <w:szCs w:val="18"/>
        </w:rPr>
        <w:t>Dz.U</w:t>
      </w:r>
      <w:proofErr w:type="spellEnd"/>
      <w:r w:rsidRPr="00587272">
        <w:rPr>
          <w:rFonts w:ascii="Verdana" w:hAnsi="Verdana"/>
          <w:sz w:val="18"/>
          <w:szCs w:val="18"/>
        </w:rPr>
        <w:t xml:space="preserve">. z 2005 r. Nr 239, poz. 2019 ze zm.), 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ustawa z 16 kwietnia 2004 r. o ochronie przyrody (Dz. U. Nr 92, poz. 880 ze zm.),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ustawa z dnia 27 kwietnia 2001 r. - Prawo ochrony środowiska (tj. </w:t>
      </w:r>
      <w:proofErr w:type="spellStart"/>
      <w:r w:rsidRPr="00587272">
        <w:rPr>
          <w:rFonts w:ascii="Verdana" w:hAnsi="Verdana"/>
          <w:sz w:val="18"/>
          <w:szCs w:val="18"/>
        </w:rPr>
        <w:t>Dz.U</w:t>
      </w:r>
      <w:proofErr w:type="spellEnd"/>
      <w:r w:rsidRPr="00587272">
        <w:rPr>
          <w:rFonts w:ascii="Verdana" w:hAnsi="Verdana"/>
          <w:sz w:val="18"/>
          <w:szCs w:val="18"/>
        </w:rPr>
        <w:t>. z 2008 r. Nr 25, poz. 150 ze zm.),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ustawa z dnia 3 października 2008 r. o udostępnianiu informacji o środowisku i jego ochronie, udziale społeczeństwa w ochronie środowiska oraz o ocenach oddziaływania na środowisko (Dz. U. Nr 199, poz. 1227 ze zm.),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lastRenderedPageBreak/>
        <w:t>rozporządzenie Rady Ministrów z dnia 9 listopada 2004 r. w sprawie określenia rodzajów przedsięwzięć mogących znacząco oddziaływać na środowisko oraz szczegółowych uwarunkowań związanych z kwalifikowaniem przedsięwzięcia do sporządzenia raportu o oddziaływaniu na środowisko (Dz. U. Nr 257, poz. 2573 ze zm.),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ustawa z dnia 27 kwietnia 2001 r. o odpadach (tj. Dz. U. z 2007 r. Nr 39, poz. 251 ze zm.),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ustawa z dnia 7 lipca 1994 r. - Prawo budowlane (tj. </w:t>
      </w:r>
      <w:proofErr w:type="spellStart"/>
      <w:r w:rsidRPr="00587272">
        <w:rPr>
          <w:rFonts w:ascii="Verdana" w:hAnsi="Verdana"/>
          <w:sz w:val="18"/>
          <w:szCs w:val="18"/>
        </w:rPr>
        <w:t>Dz.U</w:t>
      </w:r>
      <w:proofErr w:type="spellEnd"/>
      <w:r w:rsidRPr="00587272">
        <w:rPr>
          <w:rFonts w:ascii="Verdana" w:hAnsi="Verdana"/>
          <w:sz w:val="18"/>
          <w:szCs w:val="18"/>
        </w:rPr>
        <w:t>. z 2006 r. Nr 156, poz. 1118 ze zm.),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rozporządzenie Ministra Infrastruktury z dnia 2 września 2004 r. w sprawie szczegółowego zakresu i formy dokumentacji projektowej, specyfikacji technicznych, wykonywania i odbioru robót budowlanych oraz programu funkcjonalno-użytkowego (Dz. U. Nr 202, poz. 2072 ze zm.),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rozporządzenie Ministra Infrastruktury z dnia 18 maja 2004 r. w sprawie określenia metod i podstaw sporządzania kosztorysu inwestorskiego, obliczania planowanych kosztów prac projektowych oraz planowanych kosztów robót budowlanych określonych w programie funkcjonalno - użytkowym (Dz. U. Nr 130, poz. 1389),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rozporządzenie Ministra Infrastruktury z dnia 3 lipca 2003 r. w sprawie szczegółowego zakresu i formy projektu budowlanego (Dz. U. Nr 120, poz. 1133 ze zm.),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ustawa z dnia 27 marca 2003 r. o planowaniu i zagospodarowaniu przestrzennym (Dz. U. Nr 80, poz. 717 ze zm.),</w:t>
      </w:r>
    </w:p>
    <w:p w:rsidR="00AF5D39" w:rsidRPr="00587272" w:rsidRDefault="00AF5D39" w:rsidP="00AF5D39">
      <w:pPr>
        <w:widowControl w:val="0"/>
        <w:numPr>
          <w:ilvl w:val="0"/>
          <w:numId w:val="5"/>
        </w:numPr>
        <w:tabs>
          <w:tab w:val="clear" w:pos="833"/>
          <w:tab w:val="num" w:pos="540"/>
          <w:tab w:val="left" w:pos="567"/>
        </w:tabs>
        <w:autoSpaceDE w:val="0"/>
        <w:ind w:left="540" w:hanging="54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obowiązujące normy i dyrektywy Unii Europejskiej.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bCs/>
          <w:sz w:val="18"/>
          <w:szCs w:val="18"/>
        </w:rPr>
      </w:pPr>
    </w:p>
    <w:p w:rsidR="00AF5D39" w:rsidRPr="00587272" w:rsidRDefault="00AF5D39" w:rsidP="00AF5D39">
      <w:pPr>
        <w:autoSpaceDE w:val="0"/>
        <w:rPr>
          <w:rFonts w:ascii="Verdana" w:hAnsi="Verdana"/>
          <w:b/>
          <w:bCs/>
          <w:sz w:val="18"/>
          <w:szCs w:val="18"/>
        </w:rPr>
      </w:pPr>
      <w:r w:rsidRPr="00587272">
        <w:rPr>
          <w:rFonts w:ascii="Verdana" w:hAnsi="Verdana"/>
          <w:b/>
          <w:bCs/>
          <w:sz w:val="18"/>
          <w:szCs w:val="18"/>
        </w:rPr>
        <w:t>IV.  Dodatkowe wytyczne i zalecenia: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bCs/>
          <w:sz w:val="18"/>
          <w:szCs w:val="18"/>
        </w:rPr>
      </w:pPr>
    </w:p>
    <w:p w:rsidR="00AF5D39" w:rsidRPr="00587272" w:rsidRDefault="00AF5D39" w:rsidP="00AF5D39">
      <w:pPr>
        <w:numPr>
          <w:ilvl w:val="0"/>
          <w:numId w:val="7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projekt wykonawczy powinien posiada</w:t>
      </w:r>
      <w:r w:rsidRPr="00587272">
        <w:rPr>
          <w:rFonts w:ascii="Verdana" w:eastAsia="TimesNewRoman" w:hAnsi="Verdana"/>
          <w:sz w:val="18"/>
          <w:szCs w:val="18"/>
        </w:rPr>
        <w:t xml:space="preserve">ć </w:t>
      </w:r>
      <w:r w:rsidRPr="00587272">
        <w:rPr>
          <w:rFonts w:ascii="Verdana" w:hAnsi="Verdana"/>
          <w:sz w:val="18"/>
          <w:szCs w:val="18"/>
        </w:rPr>
        <w:t>wszelkie niezb</w:t>
      </w:r>
      <w:r w:rsidRPr="00587272">
        <w:rPr>
          <w:rFonts w:ascii="Verdana" w:eastAsia="TimesNewRoman" w:hAnsi="Verdana"/>
          <w:sz w:val="18"/>
          <w:szCs w:val="18"/>
        </w:rPr>
        <w:t>ę</w:t>
      </w:r>
      <w:r w:rsidRPr="00587272">
        <w:rPr>
          <w:rFonts w:ascii="Verdana" w:hAnsi="Verdana"/>
          <w:sz w:val="18"/>
          <w:szCs w:val="18"/>
        </w:rPr>
        <w:t>dne, szczegółowe rozwi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zania wynikaj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ce z przedmiotu zamówienia i niezb</w:t>
      </w:r>
      <w:r w:rsidRPr="00587272">
        <w:rPr>
          <w:rFonts w:ascii="Verdana" w:eastAsia="TimesNewRoman" w:hAnsi="Verdana"/>
          <w:sz w:val="18"/>
          <w:szCs w:val="18"/>
        </w:rPr>
        <w:t>ę</w:t>
      </w:r>
      <w:r w:rsidRPr="00587272">
        <w:rPr>
          <w:rFonts w:ascii="Verdana" w:hAnsi="Verdana"/>
          <w:sz w:val="18"/>
          <w:szCs w:val="18"/>
        </w:rPr>
        <w:t>dne do realizacji zadania,</w:t>
      </w:r>
    </w:p>
    <w:p w:rsidR="00AF5D39" w:rsidRPr="00587272" w:rsidRDefault="00AF5D39" w:rsidP="00AF5D39">
      <w:pPr>
        <w:numPr>
          <w:ilvl w:val="0"/>
          <w:numId w:val="7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projekt powinien posiada</w:t>
      </w:r>
      <w:r w:rsidRPr="00587272">
        <w:rPr>
          <w:rFonts w:ascii="Verdana" w:eastAsia="TimesNewRoman" w:hAnsi="Verdana"/>
          <w:sz w:val="18"/>
          <w:szCs w:val="18"/>
        </w:rPr>
        <w:t xml:space="preserve">ć </w:t>
      </w:r>
      <w:r w:rsidRPr="00587272">
        <w:rPr>
          <w:rFonts w:ascii="Verdana" w:hAnsi="Verdana"/>
          <w:sz w:val="18"/>
          <w:szCs w:val="18"/>
        </w:rPr>
        <w:t>wykaz opracowa</w:t>
      </w:r>
      <w:r w:rsidRPr="00587272">
        <w:rPr>
          <w:rFonts w:ascii="Verdana" w:eastAsia="TimesNewRoman" w:hAnsi="Verdana"/>
          <w:sz w:val="18"/>
          <w:szCs w:val="18"/>
        </w:rPr>
        <w:t xml:space="preserve">ń </w:t>
      </w:r>
      <w:r w:rsidRPr="00587272">
        <w:rPr>
          <w:rFonts w:ascii="Verdana" w:hAnsi="Verdana"/>
          <w:sz w:val="18"/>
          <w:szCs w:val="18"/>
        </w:rPr>
        <w:t>oraz pisemne o</w:t>
      </w:r>
      <w:r w:rsidRPr="00587272">
        <w:rPr>
          <w:rFonts w:ascii="Verdana" w:eastAsia="TimesNewRoman" w:hAnsi="Verdana"/>
          <w:sz w:val="18"/>
          <w:szCs w:val="18"/>
        </w:rPr>
        <w:t>ś</w:t>
      </w:r>
      <w:r w:rsidRPr="00587272">
        <w:rPr>
          <w:rFonts w:ascii="Verdana" w:hAnsi="Verdana"/>
          <w:sz w:val="18"/>
          <w:szCs w:val="18"/>
        </w:rPr>
        <w:t xml:space="preserve">wiadczenie Wykonawcy, </w:t>
      </w:r>
      <w:r w:rsidRPr="00587272">
        <w:rPr>
          <w:rFonts w:ascii="Verdana" w:eastAsia="TimesNewRoman" w:hAnsi="Verdana"/>
          <w:sz w:val="18"/>
          <w:szCs w:val="18"/>
        </w:rPr>
        <w:t>ż</w:t>
      </w:r>
      <w:r w:rsidRPr="00587272">
        <w:rPr>
          <w:rFonts w:ascii="Verdana" w:hAnsi="Verdana"/>
          <w:sz w:val="18"/>
          <w:szCs w:val="18"/>
        </w:rPr>
        <w:t>e wykonany jest zgodnie z umow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, obowi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zuj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cymi normami i został wykonany w stanie  kompletnym z punktu widzenia celu, któremu ma słu</w:t>
      </w:r>
      <w:r w:rsidRPr="00587272">
        <w:rPr>
          <w:rFonts w:ascii="Verdana" w:eastAsia="TimesNewRoman" w:hAnsi="Verdana"/>
          <w:sz w:val="18"/>
          <w:szCs w:val="18"/>
        </w:rPr>
        <w:t>ż</w:t>
      </w:r>
      <w:r w:rsidRPr="00587272">
        <w:rPr>
          <w:rFonts w:ascii="Verdana" w:hAnsi="Verdana"/>
          <w:sz w:val="18"/>
          <w:szCs w:val="18"/>
        </w:rPr>
        <w:t>y</w:t>
      </w:r>
      <w:r w:rsidRPr="00587272">
        <w:rPr>
          <w:rFonts w:ascii="Verdana" w:eastAsia="TimesNewRoman" w:hAnsi="Verdana"/>
          <w:sz w:val="18"/>
          <w:szCs w:val="18"/>
        </w:rPr>
        <w:t>ć</w:t>
      </w:r>
      <w:r w:rsidRPr="00587272">
        <w:rPr>
          <w:rFonts w:ascii="Verdana" w:hAnsi="Verdana"/>
          <w:sz w:val="18"/>
          <w:szCs w:val="18"/>
        </w:rPr>
        <w:t>,</w:t>
      </w:r>
    </w:p>
    <w:p w:rsidR="00AF5D39" w:rsidRPr="00587272" w:rsidRDefault="00AF5D39" w:rsidP="00AF5D39">
      <w:pPr>
        <w:numPr>
          <w:ilvl w:val="0"/>
          <w:numId w:val="7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formularz przedmiaru robót do wyceny nale</w:t>
      </w:r>
      <w:r w:rsidRPr="00587272">
        <w:rPr>
          <w:rFonts w:ascii="Verdana" w:eastAsia="TimesNewRoman" w:hAnsi="Verdana"/>
          <w:sz w:val="18"/>
          <w:szCs w:val="18"/>
        </w:rPr>
        <w:t>ż</w:t>
      </w:r>
      <w:r w:rsidRPr="00587272">
        <w:rPr>
          <w:rFonts w:ascii="Verdana" w:hAnsi="Verdana"/>
          <w:sz w:val="18"/>
          <w:szCs w:val="18"/>
        </w:rPr>
        <w:t>y sporz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dzi</w:t>
      </w:r>
      <w:r w:rsidRPr="00587272">
        <w:rPr>
          <w:rFonts w:ascii="Verdana" w:eastAsia="TimesNewRoman" w:hAnsi="Verdana"/>
          <w:sz w:val="18"/>
          <w:szCs w:val="18"/>
        </w:rPr>
        <w:t xml:space="preserve">ć </w:t>
      </w:r>
      <w:r w:rsidRPr="00587272">
        <w:rPr>
          <w:rFonts w:ascii="Verdana" w:hAnsi="Verdana"/>
          <w:sz w:val="18"/>
          <w:szCs w:val="18"/>
        </w:rPr>
        <w:t xml:space="preserve">w układzie tabelarycznym obejmującym </w:t>
      </w:r>
      <w:r w:rsidRPr="00587272">
        <w:rPr>
          <w:rFonts w:ascii="Verdana" w:hAnsi="Verdana"/>
          <w:sz w:val="18"/>
          <w:szCs w:val="18"/>
          <w:u w:val="single"/>
        </w:rPr>
        <w:t>wyłącznie opisy robót podstawowych</w:t>
      </w:r>
      <w:r w:rsidRPr="00587272">
        <w:rPr>
          <w:rFonts w:ascii="Verdana" w:hAnsi="Verdana"/>
          <w:sz w:val="18"/>
          <w:szCs w:val="18"/>
        </w:rPr>
        <w:t xml:space="preserve"> z podaniem numeru SST przy ka</w:t>
      </w:r>
      <w:r w:rsidRPr="00587272">
        <w:rPr>
          <w:rFonts w:ascii="Verdana" w:eastAsia="TimesNewRoman" w:hAnsi="Verdana"/>
          <w:sz w:val="18"/>
          <w:szCs w:val="18"/>
        </w:rPr>
        <w:t>ż</w:t>
      </w:r>
      <w:r w:rsidRPr="00587272">
        <w:rPr>
          <w:rFonts w:ascii="Verdana" w:hAnsi="Verdana"/>
          <w:sz w:val="18"/>
          <w:szCs w:val="18"/>
        </w:rPr>
        <w:t>dej pozycji. W tabeli nale</w:t>
      </w:r>
      <w:r w:rsidRPr="00587272">
        <w:rPr>
          <w:rFonts w:ascii="Verdana" w:eastAsia="TimesNewRoman" w:hAnsi="Verdana"/>
          <w:sz w:val="18"/>
          <w:szCs w:val="18"/>
        </w:rPr>
        <w:t>ż</w:t>
      </w:r>
      <w:r w:rsidRPr="00587272">
        <w:rPr>
          <w:rFonts w:ascii="Verdana" w:hAnsi="Verdana"/>
          <w:sz w:val="18"/>
          <w:szCs w:val="18"/>
        </w:rPr>
        <w:t>y uj</w:t>
      </w:r>
      <w:r w:rsidRPr="00587272">
        <w:rPr>
          <w:rFonts w:ascii="Verdana" w:eastAsia="TimesNewRoman" w:hAnsi="Verdana"/>
          <w:sz w:val="18"/>
          <w:szCs w:val="18"/>
        </w:rPr>
        <w:t>ąć</w:t>
      </w:r>
      <w:r w:rsidRPr="00587272">
        <w:rPr>
          <w:rFonts w:ascii="Verdana" w:hAnsi="Verdana"/>
          <w:sz w:val="18"/>
          <w:szCs w:val="18"/>
        </w:rPr>
        <w:t>:   1. Lp. 2. Pozycja SST, 3. Opis robót, 4. Jednostka, 5. Ilo</w:t>
      </w:r>
      <w:r w:rsidRPr="00587272">
        <w:rPr>
          <w:rFonts w:ascii="Verdana" w:eastAsia="TimesNewRoman" w:hAnsi="Verdana"/>
          <w:sz w:val="18"/>
          <w:szCs w:val="18"/>
        </w:rPr>
        <w:t xml:space="preserve">ść </w:t>
      </w:r>
      <w:r w:rsidRPr="00587272">
        <w:rPr>
          <w:rFonts w:ascii="Verdana" w:hAnsi="Verdana"/>
          <w:sz w:val="18"/>
          <w:szCs w:val="18"/>
        </w:rPr>
        <w:t>jednostek, 6. Cena jednostkowa, 7. Warto</w:t>
      </w:r>
      <w:r w:rsidRPr="00587272">
        <w:rPr>
          <w:rFonts w:ascii="Verdana" w:eastAsia="TimesNewRoman" w:hAnsi="Verdana"/>
          <w:sz w:val="18"/>
          <w:szCs w:val="18"/>
        </w:rPr>
        <w:t xml:space="preserve">ść </w:t>
      </w:r>
      <w:r w:rsidRPr="00587272">
        <w:rPr>
          <w:rFonts w:ascii="Verdana" w:hAnsi="Verdana"/>
          <w:sz w:val="18"/>
          <w:szCs w:val="18"/>
        </w:rPr>
        <w:t>netto,</w:t>
      </w:r>
    </w:p>
    <w:p w:rsidR="00AF5D39" w:rsidRPr="00587272" w:rsidRDefault="00AF5D39" w:rsidP="00AF5D39">
      <w:pPr>
        <w:numPr>
          <w:ilvl w:val="0"/>
          <w:numId w:val="7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szczegółowy wykaz robót podstawowych, uzupełniających i pomocniczych dla każdej pozycji przedmiarowej winien być wymieniony w treści odpowiedniego działu SST w podpunkcie opisującym składniki ceny za wykonanie danej roboty.  </w:t>
      </w:r>
    </w:p>
    <w:p w:rsidR="00AF5D39" w:rsidRPr="00587272" w:rsidRDefault="00AF5D39" w:rsidP="00AF5D39">
      <w:pPr>
        <w:numPr>
          <w:ilvl w:val="0"/>
          <w:numId w:val="7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szczegółowe specyfikacje techniczne dla robót drogowych powinny by</w:t>
      </w:r>
      <w:r w:rsidRPr="00587272">
        <w:rPr>
          <w:rFonts w:ascii="Verdana" w:eastAsia="TimesNewRoman" w:hAnsi="Verdana"/>
          <w:sz w:val="18"/>
          <w:szCs w:val="18"/>
        </w:rPr>
        <w:t xml:space="preserve">ć </w:t>
      </w:r>
      <w:r w:rsidRPr="00587272">
        <w:rPr>
          <w:rFonts w:ascii="Verdana" w:hAnsi="Verdana"/>
          <w:sz w:val="18"/>
          <w:szCs w:val="18"/>
        </w:rPr>
        <w:t>sporz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dzone na podstawie aktualnie obowi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zuj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cych Ogólnych Specyfikacji Technicznych wydanych przez Generaln</w:t>
      </w:r>
      <w:r w:rsidRPr="00587272">
        <w:rPr>
          <w:rFonts w:ascii="Verdana" w:eastAsia="TimesNewRoman" w:hAnsi="Verdana"/>
          <w:sz w:val="18"/>
          <w:szCs w:val="18"/>
        </w:rPr>
        <w:t xml:space="preserve">ą </w:t>
      </w:r>
      <w:r w:rsidRPr="00587272">
        <w:rPr>
          <w:rFonts w:ascii="Verdana" w:hAnsi="Verdana"/>
          <w:sz w:val="18"/>
          <w:szCs w:val="18"/>
        </w:rPr>
        <w:t>Dyrekcj</w:t>
      </w:r>
      <w:r w:rsidRPr="00587272">
        <w:rPr>
          <w:rFonts w:ascii="Verdana" w:eastAsia="TimesNewRoman" w:hAnsi="Verdana"/>
          <w:sz w:val="18"/>
          <w:szCs w:val="18"/>
        </w:rPr>
        <w:t xml:space="preserve">ę </w:t>
      </w:r>
      <w:r w:rsidRPr="00587272">
        <w:rPr>
          <w:rFonts w:ascii="Verdana" w:hAnsi="Verdana"/>
          <w:sz w:val="18"/>
          <w:szCs w:val="18"/>
        </w:rPr>
        <w:t>Dróg Krajowych i Autostrad,</w:t>
      </w:r>
    </w:p>
    <w:p w:rsidR="00AF5D39" w:rsidRPr="00587272" w:rsidRDefault="00AF5D39" w:rsidP="00AF5D39">
      <w:pPr>
        <w:numPr>
          <w:ilvl w:val="0"/>
          <w:numId w:val="7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Wykonawca przeka</w:t>
      </w:r>
      <w:r w:rsidRPr="00587272">
        <w:rPr>
          <w:rFonts w:ascii="Verdana" w:eastAsia="TimesNewRoman" w:hAnsi="Verdana"/>
          <w:sz w:val="18"/>
          <w:szCs w:val="18"/>
        </w:rPr>
        <w:t>ż</w:t>
      </w:r>
      <w:r w:rsidRPr="00587272">
        <w:rPr>
          <w:rFonts w:ascii="Verdana" w:hAnsi="Verdana"/>
          <w:sz w:val="18"/>
          <w:szCs w:val="18"/>
        </w:rPr>
        <w:t>e Zamawiaj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cemu dokumentacj</w:t>
      </w:r>
      <w:r w:rsidRPr="00587272">
        <w:rPr>
          <w:rFonts w:ascii="Verdana" w:eastAsia="TimesNewRoman" w:hAnsi="Verdana"/>
          <w:sz w:val="18"/>
          <w:szCs w:val="18"/>
        </w:rPr>
        <w:t xml:space="preserve">ę </w:t>
      </w:r>
      <w:r w:rsidRPr="00587272">
        <w:rPr>
          <w:rFonts w:ascii="Verdana" w:hAnsi="Verdana"/>
          <w:sz w:val="18"/>
          <w:szCs w:val="18"/>
        </w:rPr>
        <w:t>w siedzibie Zamawiaj</w:t>
      </w:r>
      <w:r w:rsidRPr="00587272">
        <w:rPr>
          <w:rFonts w:ascii="Verdana" w:eastAsia="TimesNewRoman" w:hAnsi="Verdana"/>
          <w:sz w:val="18"/>
          <w:szCs w:val="18"/>
        </w:rPr>
        <w:t>ą</w:t>
      </w:r>
      <w:r w:rsidRPr="00587272">
        <w:rPr>
          <w:rFonts w:ascii="Verdana" w:hAnsi="Verdana"/>
          <w:sz w:val="18"/>
          <w:szCs w:val="18"/>
        </w:rPr>
        <w:t>cego,</w:t>
      </w:r>
    </w:p>
    <w:p w:rsidR="00AF5D39" w:rsidRPr="00587272" w:rsidRDefault="00AF5D39" w:rsidP="00AF5D39">
      <w:pPr>
        <w:numPr>
          <w:ilvl w:val="0"/>
          <w:numId w:val="7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cz</w:t>
      </w:r>
      <w:r w:rsidRPr="00587272">
        <w:rPr>
          <w:rFonts w:ascii="Verdana" w:eastAsia="TimesNewRoman" w:hAnsi="Verdana"/>
          <w:sz w:val="18"/>
          <w:szCs w:val="18"/>
        </w:rPr>
        <w:t>ęś</w:t>
      </w:r>
      <w:r w:rsidRPr="00587272">
        <w:rPr>
          <w:rFonts w:ascii="Verdana" w:hAnsi="Verdana"/>
          <w:sz w:val="18"/>
          <w:szCs w:val="18"/>
        </w:rPr>
        <w:t>ci opisowe wykonane b</w:t>
      </w:r>
      <w:r w:rsidRPr="00587272">
        <w:rPr>
          <w:rFonts w:ascii="Verdana" w:eastAsia="TimesNewRoman" w:hAnsi="Verdana"/>
          <w:sz w:val="18"/>
          <w:szCs w:val="18"/>
        </w:rPr>
        <w:t>ę</w:t>
      </w:r>
      <w:r w:rsidRPr="00587272">
        <w:rPr>
          <w:rFonts w:ascii="Verdana" w:hAnsi="Verdana"/>
          <w:sz w:val="18"/>
          <w:szCs w:val="18"/>
        </w:rPr>
        <w:t>d</w:t>
      </w:r>
      <w:r w:rsidRPr="00587272">
        <w:rPr>
          <w:rFonts w:ascii="Verdana" w:eastAsia="TimesNewRoman" w:hAnsi="Verdana"/>
          <w:sz w:val="18"/>
          <w:szCs w:val="18"/>
        </w:rPr>
        <w:t xml:space="preserve">ą </w:t>
      </w:r>
      <w:r w:rsidRPr="00587272">
        <w:rPr>
          <w:rFonts w:ascii="Verdana" w:hAnsi="Verdana"/>
          <w:sz w:val="18"/>
          <w:szCs w:val="18"/>
        </w:rPr>
        <w:t>za pomoc</w:t>
      </w:r>
      <w:r w:rsidRPr="00587272">
        <w:rPr>
          <w:rFonts w:ascii="Verdana" w:eastAsia="TimesNewRoman" w:hAnsi="Verdana"/>
          <w:sz w:val="18"/>
          <w:szCs w:val="18"/>
        </w:rPr>
        <w:t xml:space="preserve">ą </w:t>
      </w:r>
      <w:r w:rsidRPr="00587272">
        <w:rPr>
          <w:rFonts w:ascii="Verdana" w:hAnsi="Verdana"/>
          <w:sz w:val="18"/>
          <w:szCs w:val="18"/>
        </w:rPr>
        <w:t>komputerowego edytora tekstów kompatybilnego z MS Word, przedmiar robót i kosztorys ofertowy dostarczy</w:t>
      </w:r>
      <w:r w:rsidRPr="00587272">
        <w:rPr>
          <w:rFonts w:ascii="Verdana" w:eastAsia="TimesNewRoman" w:hAnsi="Verdana"/>
          <w:sz w:val="18"/>
          <w:szCs w:val="18"/>
        </w:rPr>
        <w:t xml:space="preserve">ć </w:t>
      </w:r>
      <w:r w:rsidRPr="00587272">
        <w:rPr>
          <w:rFonts w:ascii="Verdana" w:hAnsi="Verdana"/>
          <w:sz w:val="18"/>
          <w:szCs w:val="18"/>
        </w:rPr>
        <w:t>tak</w:t>
      </w:r>
      <w:r w:rsidRPr="00587272">
        <w:rPr>
          <w:rFonts w:ascii="Verdana" w:eastAsia="TimesNewRoman" w:hAnsi="Verdana"/>
          <w:sz w:val="18"/>
          <w:szCs w:val="18"/>
        </w:rPr>
        <w:t>ż</w:t>
      </w:r>
      <w:r w:rsidRPr="00587272">
        <w:rPr>
          <w:rFonts w:ascii="Verdana" w:hAnsi="Verdana"/>
          <w:sz w:val="18"/>
          <w:szCs w:val="18"/>
        </w:rPr>
        <w:t>e    w wersji elektronicznej w formacie danych kompatybilnych z MS Excel.</w:t>
      </w:r>
    </w:p>
    <w:p w:rsidR="00AF5D39" w:rsidRPr="00587272" w:rsidRDefault="00AF5D39" w:rsidP="00AF5D39">
      <w:pPr>
        <w:widowControl w:val="0"/>
        <w:numPr>
          <w:ilvl w:val="0"/>
          <w:numId w:val="7"/>
        </w:numPr>
        <w:autoSpaceDE w:val="0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Dla potrzeb wykonania zadania, Zamawiający sugeruje zapoznanie się i zastosowanie rozwiązań zawartych w literaturze dotyczącej tematyki projektowania dróg rowerowych </w:t>
      </w:r>
    </w:p>
    <w:p w:rsidR="00AF5D39" w:rsidRPr="00587272" w:rsidRDefault="00AF5D39" w:rsidP="00AF5D39">
      <w:pPr>
        <w:autoSpaceDE w:val="0"/>
        <w:jc w:val="both"/>
        <w:rPr>
          <w:rFonts w:ascii="Verdana" w:hAnsi="Verdana"/>
          <w:b/>
          <w:bCs/>
          <w:sz w:val="18"/>
          <w:szCs w:val="18"/>
        </w:rPr>
      </w:pPr>
    </w:p>
    <w:p w:rsidR="00AF5D39" w:rsidRPr="00587272" w:rsidRDefault="00AF5D39" w:rsidP="00AF5D39">
      <w:pPr>
        <w:pStyle w:val="Nagwek10"/>
        <w:spacing w:before="0" w:after="0"/>
        <w:rPr>
          <w:rFonts w:ascii="Verdana" w:hAnsi="Verdana"/>
          <w:b/>
          <w:bCs/>
          <w:sz w:val="18"/>
          <w:szCs w:val="18"/>
        </w:rPr>
      </w:pPr>
      <w:r w:rsidRPr="00587272">
        <w:rPr>
          <w:rFonts w:ascii="Verdana" w:hAnsi="Verdana"/>
          <w:b/>
          <w:bCs/>
          <w:sz w:val="18"/>
          <w:szCs w:val="18"/>
        </w:rPr>
        <w:t>V. Kontrola i odbiór usługi:</w:t>
      </w:r>
    </w:p>
    <w:p w:rsidR="00AF5D39" w:rsidRPr="00587272" w:rsidRDefault="00AF5D39" w:rsidP="00AF5D39">
      <w:pPr>
        <w:pStyle w:val="Tekstpodstawowy"/>
        <w:spacing w:after="0"/>
        <w:jc w:val="both"/>
        <w:rPr>
          <w:rFonts w:ascii="Verdana" w:hAnsi="Verdana"/>
          <w:bCs/>
          <w:sz w:val="18"/>
          <w:szCs w:val="18"/>
        </w:rPr>
      </w:pPr>
      <w:r w:rsidRPr="00587272">
        <w:rPr>
          <w:rFonts w:ascii="Verdana" w:hAnsi="Verdana"/>
          <w:bCs/>
          <w:sz w:val="18"/>
          <w:szCs w:val="18"/>
        </w:rPr>
        <w:t>1. Narady koordynacyjne i Kontrola wykonania prac projektowych przez Zamawiającego.</w:t>
      </w:r>
    </w:p>
    <w:p w:rsidR="00AF5D39" w:rsidRPr="00587272" w:rsidRDefault="00AF5D39" w:rsidP="00AF5D39">
      <w:pPr>
        <w:pStyle w:val="Tekstpodstawowy"/>
        <w:spacing w:after="0"/>
        <w:jc w:val="both"/>
        <w:rPr>
          <w:rFonts w:ascii="Verdana" w:hAnsi="Verdana"/>
          <w:bCs/>
          <w:sz w:val="18"/>
          <w:szCs w:val="18"/>
        </w:rPr>
      </w:pPr>
    </w:p>
    <w:p w:rsidR="00AF5D39" w:rsidRPr="00587272" w:rsidRDefault="00AF5D39" w:rsidP="00AF5D39">
      <w:pPr>
        <w:pStyle w:val="Tekstpodstawowy"/>
        <w:tabs>
          <w:tab w:val="left" w:pos="502"/>
          <w:tab w:val="center" w:pos="4754"/>
          <w:tab w:val="right" w:pos="9290"/>
        </w:tabs>
        <w:autoSpaceDE w:val="0"/>
        <w:spacing w:after="0"/>
        <w:ind w:left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Zamawiający będzie wykonywał bieżącą kontrolę wykonywania usługi w trakcie narad koordynacyjnych sprawdzając jej zgodność z umową. </w:t>
      </w:r>
    </w:p>
    <w:p w:rsidR="00AF5D39" w:rsidRDefault="00AF5D39" w:rsidP="00AF5D39">
      <w:pPr>
        <w:pStyle w:val="Tekstpodstawowy"/>
        <w:tabs>
          <w:tab w:val="left" w:pos="502"/>
          <w:tab w:val="center" w:pos="4754"/>
          <w:tab w:val="right" w:pos="9290"/>
        </w:tabs>
        <w:autoSpaceDE w:val="0"/>
        <w:spacing w:after="0"/>
        <w:ind w:left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Wykonawca będzie inicjował oraz weźmie udział w naradach koordynacyjnych, na których ustalane będą bieżące wytyczne do projektu, oraz przedstawiony zostanie stopień zaawansowania opracowania. Częstotliwość spotkań winna wynosić nie mniej niż 1 raz w miesiącu. Narady odbywały się będą w siedzibie Zamawiającego w terminach z nim uzgodnionych. </w:t>
      </w:r>
    </w:p>
    <w:p w:rsidR="00AF5D39" w:rsidRPr="00587272" w:rsidRDefault="00AF5D39" w:rsidP="00AF5D39">
      <w:pPr>
        <w:pStyle w:val="Tekstpodstawowy"/>
        <w:tabs>
          <w:tab w:val="left" w:pos="502"/>
          <w:tab w:val="center" w:pos="4754"/>
          <w:tab w:val="right" w:pos="9290"/>
        </w:tabs>
        <w:autoSpaceDE w:val="0"/>
        <w:spacing w:after="0"/>
        <w:ind w:left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Wszelkie istotne informacje, mające bezpośredni wpływ na termin i jakość realizacji przedmiotu zamówienia, Wykonawca przekazywał będzie niezwłocznie Zamawiającemu za pomocą ogólnie przyjętych metod (przesyłka listowa, </w:t>
      </w:r>
      <w:proofErr w:type="spellStart"/>
      <w:r w:rsidRPr="00587272">
        <w:rPr>
          <w:rFonts w:ascii="Verdana" w:hAnsi="Verdana"/>
          <w:sz w:val="18"/>
          <w:szCs w:val="18"/>
        </w:rPr>
        <w:t>fax</w:t>
      </w:r>
      <w:proofErr w:type="spellEnd"/>
      <w:r w:rsidRPr="00587272">
        <w:rPr>
          <w:rFonts w:ascii="Verdana" w:hAnsi="Verdana"/>
          <w:sz w:val="18"/>
          <w:szCs w:val="18"/>
        </w:rPr>
        <w:t xml:space="preserve">, e-mail).  </w:t>
      </w:r>
    </w:p>
    <w:p w:rsidR="00AF5D39" w:rsidRPr="00587272" w:rsidRDefault="00AF5D39" w:rsidP="00AF5D39">
      <w:pPr>
        <w:rPr>
          <w:rFonts w:ascii="Verdana" w:hAnsi="Verdana"/>
          <w:b/>
          <w:sz w:val="18"/>
          <w:szCs w:val="18"/>
        </w:rPr>
      </w:pPr>
    </w:p>
    <w:p w:rsidR="00AF5D39" w:rsidRPr="00587272" w:rsidRDefault="00AF5D39" w:rsidP="00AF5D39">
      <w:pPr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2. Wymagany termin realizacji zamówienia:</w:t>
      </w:r>
    </w:p>
    <w:p w:rsidR="00AF5D39" w:rsidRPr="00587272" w:rsidRDefault="00AF5D39" w:rsidP="00AF5D39">
      <w:pPr>
        <w:widowControl w:val="0"/>
        <w:numPr>
          <w:ilvl w:val="1"/>
          <w:numId w:val="4"/>
        </w:numPr>
        <w:tabs>
          <w:tab w:val="clear" w:pos="1080"/>
          <w:tab w:val="num" w:pos="709"/>
        </w:tabs>
        <w:ind w:left="709" w:hanging="283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dla części związanej z uzyskaniem </w:t>
      </w:r>
      <w:r w:rsidRPr="00587272">
        <w:rPr>
          <w:rFonts w:ascii="Verdana" w:hAnsi="Verdana"/>
          <w:b/>
          <w:sz w:val="18"/>
          <w:szCs w:val="18"/>
        </w:rPr>
        <w:t>decyzji o pozwoleniu na budowę</w:t>
      </w:r>
      <w:r w:rsidRPr="00587272">
        <w:rPr>
          <w:rFonts w:ascii="Verdana" w:hAnsi="Verdana"/>
          <w:sz w:val="18"/>
          <w:szCs w:val="18"/>
        </w:rPr>
        <w:t xml:space="preserve"> </w:t>
      </w:r>
      <w:r w:rsidRPr="00587272">
        <w:rPr>
          <w:rFonts w:ascii="Verdana" w:hAnsi="Verdana"/>
          <w:bCs/>
          <w:sz w:val="18"/>
          <w:szCs w:val="18"/>
        </w:rPr>
        <w:t xml:space="preserve">do </w:t>
      </w:r>
      <w:r>
        <w:rPr>
          <w:rFonts w:ascii="Verdana" w:hAnsi="Verdana"/>
          <w:bCs/>
          <w:sz w:val="18"/>
          <w:szCs w:val="18"/>
        </w:rPr>
        <w:t>15 września 2011r.</w:t>
      </w:r>
      <w:r w:rsidRPr="00587272">
        <w:rPr>
          <w:rFonts w:ascii="Verdana" w:hAnsi="Verdana"/>
          <w:bCs/>
          <w:sz w:val="18"/>
          <w:szCs w:val="18"/>
        </w:rPr>
        <w:t xml:space="preserve"> (w tym terminie należy także złożyć we właściwym organie kompletny wniosek o wydanie pozwolenia na budowę</w:t>
      </w:r>
      <w:r>
        <w:rPr>
          <w:rFonts w:ascii="Verdana" w:hAnsi="Verdana"/>
          <w:bCs/>
          <w:sz w:val="18"/>
          <w:szCs w:val="18"/>
        </w:rPr>
        <w:t xml:space="preserve"> – dotyczy przebudowy oświetlenia w rejonie zatoki autobusowej</w:t>
      </w:r>
      <w:r w:rsidRPr="00587272">
        <w:rPr>
          <w:rFonts w:ascii="Verdana" w:hAnsi="Verdana"/>
          <w:bCs/>
          <w:sz w:val="18"/>
          <w:szCs w:val="18"/>
        </w:rPr>
        <w:t>),</w:t>
      </w:r>
    </w:p>
    <w:p w:rsidR="00AF5D39" w:rsidRPr="00AF5D39" w:rsidRDefault="00AF5D39" w:rsidP="00AF5D39">
      <w:pPr>
        <w:widowControl w:val="0"/>
        <w:numPr>
          <w:ilvl w:val="1"/>
          <w:numId w:val="4"/>
        </w:numPr>
        <w:tabs>
          <w:tab w:val="clear" w:pos="1080"/>
          <w:tab w:val="num" w:pos="709"/>
        </w:tabs>
        <w:ind w:left="709" w:hanging="283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bCs/>
          <w:sz w:val="18"/>
          <w:szCs w:val="18"/>
        </w:rPr>
        <w:t xml:space="preserve">dla części związanej ze </w:t>
      </w:r>
      <w:r w:rsidRPr="00587272">
        <w:rPr>
          <w:rFonts w:ascii="Verdana" w:hAnsi="Verdana"/>
          <w:b/>
          <w:bCs/>
          <w:sz w:val="18"/>
          <w:szCs w:val="18"/>
        </w:rPr>
        <w:t>zgłoszeniem robót budowlanych</w:t>
      </w:r>
      <w:r w:rsidRPr="00587272">
        <w:rPr>
          <w:rFonts w:ascii="Verdana" w:hAnsi="Verdana"/>
          <w:bCs/>
          <w:sz w:val="18"/>
          <w:szCs w:val="18"/>
        </w:rPr>
        <w:t xml:space="preserve"> do </w:t>
      </w:r>
      <w:r>
        <w:rPr>
          <w:rFonts w:ascii="Verdana" w:hAnsi="Verdana"/>
          <w:bCs/>
          <w:sz w:val="18"/>
          <w:szCs w:val="18"/>
        </w:rPr>
        <w:t xml:space="preserve">30 października 2011r.         </w:t>
      </w:r>
      <w:r w:rsidRPr="00587272">
        <w:rPr>
          <w:rFonts w:ascii="Verdana" w:hAnsi="Verdana"/>
          <w:bCs/>
          <w:sz w:val="18"/>
          <w:szCs w:val="18"/>
        </w:rPr>
        <w:t xml:space="preserve"> (w tym terminie należy także </w:t>
      </w:r>
      <w:r>
        <w:rPr>
          <w:rFonts w:ascii="Verdana" w:hAnsi="Verdana"/>
          <w:bCs/>
          <w:sz w:val="18"/>
          <w:szCs w:val="18"/>
        </w:rPr>
        <w:t>dokonać</w:t>
      </w:r>
      <w:r w:rsidRPr="00587272">
        <w:rPr>
          <w:rFonts w:ascii="Verdana" w:hAnsi="Verdana"/>
          <w:bCs/>
          <w:sz w:val="18"/>
          <w:szCs w:val="18"/>
        </w:rPr>
        <w:t xml:space="preserve"> we właściwym organie </w:t>
      </w:r>
      <w:r>
        <w:rPr>
          <w:rFonts w:ascii="Verdana" w:hAnsi="Verdana"/>
          <w:bCs/>
          <w:sz w:val="18"/>
          <w:szCs w:val="18"/>
        </w:rPr>
        <w:t>zgłoszenia robót budowlanych).</w:t>
      </w:r>
    </w:p>
    <w:p w:rsidR="00093C33" w:rsidRDefault="00093C33"/>
    <w:sectPr w:rsidR="00093C33" w:rsidSect="00AF5D39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Arial Unicode MS"/>
    <w:charset w:val="EE"/>
    <w:family w:val="auto"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B73045A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0" w:firstLine="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B55D43"/>
    <w:multiLevelType w:val="hybridMultilevel"/>
    <w:tmpl w:val="7C425FB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1412321"/>
    <w:multiLevelType w:val="hybridMultilevel"/>
    <w:tmpl w:val="651C6E40"/>
    <w:name w:val="WW8Num21222"/>
    <w:lvl w:ilvl="0" w:tplc="04150011">
      <w:start w:val="1"/>
      <w:numFmt w:val="decimal"/>
      <w:lvlText w:val="%1)"/>
      <w:lvlJc w:val="left"/>
      <w:pPr>
        <w:tabs>
          <w:tab w:val="num" w:pos="833"/>
        </w:tabs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5">
    <w:nsid w:val="5D636BFA"/>
    <w:multiLevelType w:val="hybridMultilevel"/>
    <w:tmpl w:val="14602D30"/>
    <w:lvl w:ilvl="0" w:tplc="6980E0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>
    <w:nsid w:val="688A3473"/>
    <w:multiLevelType w:val="hybridMultilevel"/>
    <w:tmpl w:val="B5865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5D39"/>
    <w:rsid w:val="00093C33"/>
    <w:rsid w:val="000D7F85"/>
    <w:rsid w:val="00AF5D39"/>
    <w:rsid w:val="00D43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D39"/>
    <w:pPr>
      <w:suppressAutoHyphens/>
      <w:jc w:val="left"/>
    </w:pPr>
    <w:rPr>
      <w:rFonts w:ascii="Arial" w:eastAsia="Times New Roman" w:hAnsi="Arial" w:cs="Times New Roman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AF5D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5D39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AF5D3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F5D39"/>
    <w:rPr>
      <w:rFonts w:ascii="Arial" w:eastAsia="Times New Roman" w:hAnsi="Arial" w:cs="Times New Roman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AF5D39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Tekstpodstawowy21">
    <w:name w:val="Tekst podstawowy 21"/>
    <w:basedOn w:val="Normalny"/>
    <w:rsid w:val="00AF5D39"/>
    <w:pPr>
      <w:widowControl w:val="0"/>
      <w:jc w:val="both"/>
    </w:pPr>
    <w:rPr>
      <w:rFonts w:ascii="Verdana" w:eastAsia="Lucida Sans Unicode" w:hAnsi="Verdana"/>
      <w:b/>
      <w:bCs/>
      <w:color w:val="000000"/>
      <w:kern w:val="1"/>
      <w:sz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1725</Words>
  <Characters>10355</Characters>
  <Application>Microsoft Office Word</Application>
  <DocSecurity>0</DocSecurity>
  <Lines>86</Lines>
  <Paragraphs>24</Paragraphs>
  <ScaleCrop>false</ScaleCrop>
  <Company/>
  <LinksUpToDate>false</LinksUpToDate>
  <CharactersWithSpaces>12056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ZDiK Wałbrzych</dc:creator>
  <cp:keywords/>
  <dc:description/>
  <cp:lastModifiedBy>ZDiK Wałbrzych</cp:lastModifiedBy>
  <cp:revision>1</cp:revision>
  <dcterms:created xsi:type="dcterms:W3CDTF">2011-08-05T12:51:00Z</dcterms:created>
  <dcterms:modified xsi:type="dcterms:W3CDTF">2011-08-05T12:53:00Z</dcterms:modified>
</cp:coreProperties>
</file>